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B0" w:rsidRPr="006838B0" w:rsidRDefault="006838B0" w:rsidP="006838B0">
      <w:pPr>
        <w:pStyle w:val="11"/>
        <w:keepNext/>
        <w:keepLines/>
        <w:shd w:val="clear" w:color="auto" w:fill="auto"/>
        <w:spacing w:line="276" w:lineRule="auto"/>
        <w:ind w:firstLine="360"/>
        <w:jc w:val="right"/>
        <w:rPr>
          <w:b w:val="0"/>
          <w:sz w:val="28"/>
          <w:szCs w:val="28"/>
        </w:rPr>
      </w:pPr>
      <w:bookmarkStart w:id="0" w:name="bookmark0"/>
      <w:r w:rsidRPr="006838B0">
        <w:rPr>
          <w:b w:val="0"/>
          <w:sz w:val="28"/>
          <w:szCs w:val="28"/>
        </w:rPr>
        <w:t>Приложение №</w:t>
      </w:r>
      <w:r w:rsidR="00461BBF">
        <w:rPr>
          <w:b w:val="0"/>
          <w:sz w:val="28"/>
          <w:szCs w:val="28"/>
        </w:rPr>
        <w:t xml:space="preserve"> </w:t>
      </w:r>
      <w:r w:rsidR="00364A20">
        <w:rPr>
          <w:b w:val="0"/>
          <w:sz w:val="28"/>
          <w:szCs w:val="28"/>
        </w:rPr>
        <w:t>1</w:t>
      </w:r>
    </w:p>
    <w:p w:rsidR="006838B0" w:rsidRPr="006838B0" w:rsidRDefault="006838B0" w:rsidP="006838B0">
      <w:pPr>
        <w:pStyle w:val="11"/>
        <w:keepNext/>
        <w:keepLines/>
        <w:shd w:val="clear" w:color="auto" w:fill="auto"/>
        <w:spacing w:line="276" w:lineRule="auto"/>
        <w:ind w:firstLine="360"/>
        <w:jc w:val="right"/>
        <w:rPr>
          <w:b w:val="0"/>
          <w:sz w:val="28"/>
          <w:szCs w:val="28"/>
        </w:rPr>
      </w:pPr>
      <w:r w:rsidRPr="006838B0">
        <w:rPr>
          <w:b w:val="0"/>
          <w:sz w:val="28"/>
          <w:szCs w:val="28"/>
        </w:rPr>
        <w:t>к приказу</w:t>
      </w:r>
      <w:r w:rsidR="00461BBF">
        <w:rPr>
          <w:b w:val="0"/>
          <w:sz w:val="28"/>
          <w:szCs w:val="28"/>
        </w:rPr>
        <w:t xml:space="preserve"> от </w:t>
      </w:r>
      <w:r w:rsidR="006D1FBE">
        <w:rPr>
          <w:b w:val="0"/>
          <w:sz w:val="28"/>
          <w:szCs w:val="28"/>
        </w:rPr>
        <w:t>14</w:t>
      </w:r>
      <w:r w:rsidR="00461BBF">
        <w:rPr>
          <w:b w:val="0"/>
          <w:sz w:val="28"/>
          <w:szCs w:val="28"/>
        </w:rPr>
        <w:t>.0</w:t>
      </w:r>
      <w:r w:rsidR="006D1FBE">
        <w:rPr>
          <w:b w:val="0"/>
          <w:sz w:val="28"/>
          <w:szCs w:val="28"/>
        </w:rPr>
        <w:t>7</w:t>
      </w:r>
      <w:r w:rsidR="00461BBF">
        <w:rPr>
          <w:b w:val="0"/>
          <w:sz w:val="28"/>
          <w:szCs w:val="28"/>
        </w:rPr>
        <w:t>.20</w:t>
      </w:r>
      <w:r w:rsidR="006D1FBE">
        <w:rPr>
          <w:b w:val="0"/>
          <w:sz w:val="28"/>
          <w:szCs w:val="28"/>
        </w:rPr>
        <w:t>23 № 46</w:t>
      </w:r>
    </w:p>
    <w:p w:rsidR="006838B0" w:rsidRDefault="006838B0" w:rsidP="001674B9">
      <w:pPr>
        <w:pStyle w:val="11"/>
        <w:keepNext/>
        <w:keepLines/>
        <w:shd w:val="clear" w:color="auto" w:fill="auto"/>
        <w:spacing w:line="276" w:lineRule="auto"/>
        <w:ind w:firstLine="360"/>
        <w:jc w:val="center"/>
        <w:rPr>
          <w:sz w:val="28"/>
          <w:szCs w:val="28"/>
        </w:rPr>
      </w:pPr>
    </w:p>
    <w:p w:rsidR="00FA1031" w:rsidRDefault="00FA1031" w:rsidP="001674B9">
      <w:pPr>
        <w:pStyle w:val="11"/>
        <w:keepNext/>
        <w:keepLines/>
        <w:shd w:val="clear" w:color="auto" w:fill="auto"/>
        <w:spacing w:line="276" w:lineRule="auto"/>
        <w:ind w:firstLine="360"/>
        <w:jc w:val="center"/>
        <w:rPr>
          <w:sz w:val="28"/>
          <w:szCs w:val="28"/>
        </w:rPr>
      </w:pPr>
    </w:p>
    <w:p w:rsidR="001674B9" w:rsidRDefault="00872FC9" w:rsidP="001674B9">
      <w:pPr>
        <w:pStyle w:val="11"/>
        <w:keepNext/>
        <w:keepLines/>
        <w:shd w:val="clear" w:color="auto" w:fill="auto"/>
        <w:spacing w:line="276" w:lineRule="auto"/>
        <w:ind w:firstLine="360"/>
        <w:jc w:val="center"/>
        <w:rPr>
          <w:sz w:val="28"/>
          <w:szCs w:val="28"/>
        </w:rPr>
      </w:pPr>
      <w:r w:rsidRPr="001674B9">
        <w:rPr>
          <w:sz w:val="28"/>
          <w:szCs w:val="28"/>
        </w:rPr>
        <w:t>Антикоррупционная политика</w:t>
      </w:r>
    </w:p>
    <w:p w:rsidR="006838B0" w:rsidRDefault="00872FC9" w:rsidP="001674B9">
      <w:pPr>
        <w:pStyle w:val="11"/>
        <w:keepNext/>
        <w:keepLines/>
        <w:shd w:val="clear" w:color="auto" w:fill="auto"/>
        <w:spacing w:line="276" w:lineRule="auto"/>
        <w:ind w:firstLine="360"/>
        <w:jc w:val="center"/>
        <w:rPr>
          <w:sz w:val="28"/>
          <w:szCs w:val="28"/>
        </w:rPr>
      </w:pPr>
      <w:r w:rsidRPr="001674B9">
        <w:rPr>
          <w:sz w:val="28"/>
          <w:szCs w:val="28"/>
        </w:rPr>
        <w:t xml:space="preserve">в </w:t>
      </w:r>
      <w:r w:rsidR="001674B9" w:rsidRPr="001674B9">
        <w:rPr>
          <w:sz w:val="28"/>
          <w:szCs w:val="28"/>
        </w:rPr>
        <w:t>государственном</w:t>
      </w:r>
      <w:r w:rsidRPr="001674B9">
        <w:rPr>
          <w:sz w:val="28"/>
          <w:szCs w:val="28"/>
        </w:rPr>
        <w:t xml:space="preserve"> бюджетном учреждении культуры </w:t>
      </w:r>
    </w:p>
    <w:p w:rsidR="001674B9" w:rsidRPr="001674B9" w:rsidRDefault="001674B9" w:rsidP="001674B9">
      <w:pPr>
        <w:pStyle w:val="11"/>
        <w:keepNext/>
        <w:keepLines/>
        <w:shd w:val="clear" w:color="auto" w:fill="auto"/>
        <w:spacing w:line="276" w:lineRule="auto"/>
        <w:ind w:firstLine="360"/>
        <w:jc w:val="center"/>
        <w:rPr>
          <w:sz w:val="28"/>
          <w:szCs w:val="28"/>
        </w:rPr>
      </w:pPr>
      <w:r w:rsidRPr="001674B9">
        <w:rPr>
          <w:sz w:val="28"/>
          <w:szCs w:val="28"/>
        </w:rPr>
        <w:t>Ростовской области</w:t>
      </w:r>
      <w:r w:rsidR="001947B8">
        <w:rPr>
          <w:sz w:val="28"/>
          <w:szCs w:val="28"/>
        </w:rPr>
        <w:t xml:space="preserve"> </w:t>
      </w:r>
      <w:r w:rsidRPr="001674B9">
        <w:rPr>
          <w:sz w:val="28"/>
          <w:szCs w:val="28"/>
        </w:rPr>
        <w:t>«Волгодонский художественный музей»</w:t>
      </w:r>
    </w:p>
    <w:p w:rsidR="001674B9" w:rsidRPr="001674B9" w:rsidRDefault="001674B9" w:rsidP="001674B9">
      <w:pPr>
        <w:pStyle w:val="11"/>
        <w:keepNext/>
        <w:keepLines/>
        <w:shd w:val="clear" w:color="auto" w:fill="auto"/>
        <w:spacing w:line="276" w:lineRule="auto"/>
        <w:ind w:firstLine="360"/>
        <w:jc w:val="both"/>
        <w:rPr>
          <w:sz w:val="28"/>
          <w:szCs w:val="28"/>
        </w:rPr>
      </w:pPr>
    </w:p>
    <w:p w:rsidR="001F4006" w:rsidRDefault="00872FC9" w:rsidP="00EC7CEA">
      <w:pPr>
        <w:pStyle w:val="11"/>
        <w:keepNext/>
        <w:keepLines/>
        <w:numPr>
          <w:ilvl w:val="0"/>
          <w:numId w:val="5"/>
        </w:numPr>
        <w:shd w:val="clear" w:color="auto" w:fill="auto"/>
        <w:spacing w:line="276" w:lineRule="auto"/>
        <w:jc w:val="center"/>
        <w:rPr>
          <w:sz w:val="28"/>
          <w:szCs w:val="28"/>
        </w:rPr>
      </w:pPr>
      <w:r w:rsidRPr="001674B9">
        <w:rPr>
          <w:sz w:val="28"/>
          <w:szCs w:val="28"/>
        </w:rPr>
        <w:t>Назначение документа</w:t>
      </w:r>
      <w:bookmarkEnd w:id="0"/>
    </w:p>
    <w:p w:rsidR="00EC7CEA" w:rsidRPr="001674B9" w:rsidRDefault="00EC7CEA" w:rsidP="00EC7CEA">
      <w:pPr>
        <w:pStyle w:val="11"/>
        <w:keepNext/>
        <w:keepLines/>
        <w:shd w:val="clear" w:color="auto" w:fill="auto"/>
        <w:spacing w:line="276" w:lineRule="auto"/>
        <w:ind w:left="1407"/>
        <w:rPr>
          <w:sz w:val="28"/>
          <w:szCs w:val="28"/>
        </w:rPr>
      </w:pPr>
    </w:p>
    <w:p w:rsidR="001F4006" w:rsidRPr="001674B9" w:rsidRDefault="00872FC9" w:rsidP="006838B0">
      <w:pPr>
        <w:pStyle w:val="1"/>
        <w:numPr>
          <w:ilvl w:val="0"/>
          <w:numId w:val="1"/>
        </w:numPr>
        <w:shd w:val="clear" w:color="auto" w:fill="auto"/>
        <w:tabs>
          <w:tab w:val="left" w:pos="1148"/>
        </w:tabs>
        <w:spacing w:line="276" w:lineRule="auto"/>
        <w:ind w:firstLine="567"/>
        <w:jc w:val="both"/>
        <w:rPr>
          <w:sz w:val="28"/>
          <w:szCs w:val="28"/>
        </w:rPr>
      </w:pPr>
      <w:r w:rsidRPr="001674B9">
        <w:rPr>
          <w:sz w:val="28"/>
          <w:szCs w:val="28"/>
        </w:rPr>
        <w:t xml:space="preserve">Настоящая Антикоррупционная политика (далее - «Политика») является базовым документом </w:t>
      </w:r>
      <w:r w:rsidR="001674B9" w:rsidRPr="001674B9">
        <w:rPr>
          <w:sz w:val="28"/>
          <w:szCs w:val="28"/>
        </w:rPr>
        <w:t>государственного бюджетного учреждении культуры Ростовской области «Волгодонский художественный музей»</w:t>
      </w:r>
      <w:r w:rsidRPr="001674B9">
        <w:rPr>
          <w:sz w:val="28"/>
          <w:szCs w:val="28"/>
        </w:rPr>
        <w:t xml:space="preserve">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1F4006" w:rsidRPr="001674B9" w:rsidRDefault="00872FC9" w:rsidP="006838B0">
      <w:pPr>
        <w:pStyle w:val="1"/>
        <w:numPr>
          <w:ilvl w:val="0"/>
          <w:numId w:val="1"/>
        </w:numPr>
        <w:shd w:val="clear" w:color="auto" w:fill="auto"/>
        <w:tabs>
          <w:tab w:val="left" w:pos="851"/>
        </w:tabs>
        <w:spacing w:line="276" w:lineRule="auto"/>
        <w:ind w:firstLine="567"/>
        <w:jc w:val="both"/>
        <w:rPr>
          <w:sz w:val="28"/>
          <w:szCs w:val="28"/>
        </w:rPr>
      </w:pPr>
      <w:r w:rsidRPr="001674B9">
        <w:rPr>
          <w:sz w:val="28"/>
          <w:szCs w:val="28"/>
        </w:rPr>
        <w:t>Политика Учреждения разработана на основе Федерального закона Российской Федерации от 25</w:t>
      </w:r>
      <w:r w:rsidR="00EC7CEA">
        <w:rPr>
          <w:sz w:val="28"/>
          <w:szCs w:val="28"/>
        </w:rPr>
        <w:t>.12.</w:t>
      </w:r>
      <w:r w:rsidRPr="001674B9">
        <w:rPr>
          <w:sz w:val="28"/>
          <w:szCs w:val="28"/>
        </w:rPr>
        <w:t>2008 № 273-Ф3 «О противодействии коррупции».</w:t>
      </w:r>
    </w:p>
    <w:p w:rsidR="001F4006" w:rsidRPr="001674B9" w:rsidRDefault="00872FC9" w:rsidP="006838B0">
      <w:pPr>
        <w:pStyle w:val="1"/>
        <w:numPr>
          <w:ilvl w:val="0"/>
          <w:numId w:val="1"/>
        </w:numPr>
        <w:shd w:val="clear" w:color="auto" w:fill="auto"/>
        <w:tabs>
          <w:tab w:val="left" w:pos="851"/>
        </w:tabs>
        <w:spacing w:line="276" w:lineRule="auto"/>
        <w:ind w:firstLine="567"/>
        <w:jc w:val="both"/>
        <w:rPr>
          <w:sz w:val="28"/>
          <w:szCs w:val="28"/>
        </w:rPr>
      </w:pPr>
      <w:r w:rsidRPr="001674B9">
        <w:rPr>
          <w:sz w:val="28"/>
          <w:szCs w:val="28"/>
        </w:rPr>
        <w:t>Настоящей Политикой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F4006" w:rsidRPr="001674B9" w:rsidRDefault="00872FC9" w:rsidP="006838B0">
      <w:pPr>
        <w:pStyle w:val="1"/>
        <w:numPr>
          <w:ilvl w:val="0"/>
          <w:numId w:val="1"/>
        </w:numPr>
        <w:shd w:val="clear" w:color="auto" w:fill="auto"/>
        <w:tabs>
          <w:tab w:val="left" w:pos="851"/>
        </w:tabs>
        <w:spacing w:line="276" w:lineRule="auto"/>
        <w:ind w:firstLine="567"/>
        <w:jc w:val="both"/>
        <w:rPr>
          <w:sz w:val="28"/>
          <w:szCs w:val="28"/>
        </w:rPr>
      </w:pPr>
      <w:r w:rsidRPr="001674B9">
        <w:rPr>
          <w:sz w:val="28"/>
          <w:szCs w:val="28"/>
        </w:rPr>
        <w:t>Для целей настоящей Политики используются следующие основные понятия:</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Коррупция </w:t>
      </w:r>
      <w:r w:rsidRPr="001674B9">
        <w:rPr>
          <w:sz w:val="28"/>
          <w:szCs w:val="28"/>
        </w:rPr>
        <w:t>- злоупотребление служебным положением.</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w:t>
      </w:r>
      <w:r w:rsidR="00EC7CEA">
        <w:rPr>
          <w:sz w:val="28"/>
          <w:szCs w:val="28"/>
        </w:rPr>
        <w:t>.12.</w:t>
      </w:r>
      <w:r w:rsidRPr="001674B9">
        <w:rPr>
          <w:sz w:val="28"/>
          <w:szCs w:val="28"/>
        </w:rPr>
        <w:t>2008 № 273-ФЗ «О противодействии коррупции»).</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Противодействие коррупции </w:t>
      </w:r>
      <w:r w:rsidRPr="001674B9">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1674B9">
        <w:rPr>
          <w:sz w:val="28"/>
          <w:szCs w:val="28"/>
        </w:rPr>
        <w:lastRenderedPageBreak/>
        <w:t>полномочий (п. 2 ст. 1 Федерального закона от 25</w:t>
      </w:r>
      <w:r w:rsidR="00EC7CEA">
        <w:rPr>
          <w:sz w:val="28"/>
          <w:szCs w:val="28"/>
        </w:rPr>
        <w:t>.12.</w:t>
      </w:r>
      <w:r w:rsidRPr="001674B9">
        <w:rPr>
          <w:sz w:val="28"/>
          <w:szCs w:val="28"/>
        </w:rPr>
        <w:t>2008 № 273-ФЗ «О противодействии коррупции»):</w:t>
      </w:r>
    </w:p>
    <w:p w:rsidR="001F4006" w:rsidRPr="001674B9" w:rsidRDefault="00872FC9" w:rsidP="006838B0">
      <w:pPr>
        <w:pStyle w:val="1"/>
        <w:shd w:val="clear" w:color="auto" w:fill="auto"/>
        <w:tabs>
          <w:tab w:val="left" w:pos="874"/>
        </w:tabs>
        <w:spacing w:line="276" w:lineRule="auto"/>
        <w:ind w:firstLine="567"/>
        <w:jc w:val="both"/>
        <w:rPr>
          <w:sz w:val="28"/>
          <w:szCs w:val="28"/>
        </w:rPr>
      </w:pPr>
      <w:r w:rsidRPr="001674B9">
        <w:rPr>
          <w:sz w:val="28"/>
          <w:szCs w:val="28"/>
        </w:rPr>
        <w:t>а)</w:t>
      </w:r>
      <w:r w:rsidRPr="001674B9">
        <w:rPr>
          <w:sz w:val="28"/>
          <w:szCs w:val="28"/>
        </w:rPr>
        <w:tab/>
        <w:t>по предупреждению коррупции, в том числе по выявлению и последующему устранению причин коррупции (профилактика коррупции);</w:t>
      </w:r>
    </w:p>
    <w:p w:rsidR="001F4006" w:rsidRPr="001674B9" w:rsidRDefault="00872FC9" w:rsidP="006838B0">
      <w:pPr>
        <w:pStyle w:val="1"/>
        <w:shd w:val="clear" w:color="auto" w:fill="auto"/>
        <w:tabs>
          <w:tab w:val="left" w:pos="874"/>
        </w:tabs>
        <w:spacing w:line="276" w:lineRule="auto"/>
        <w:ind w:firstLine="567"/>
        <w:jc w:val="both"/>
        <w:rPr>
          <w:sz w:val="28"/>
          <w:szCs w:val="28"/>
        </w:rPr>
      </w:pPr>
      <w:r w:rsidRPr="001674B9">
        <w:rPr>
          <w:sz w:val="28"/>
          <w:szCs w:val="28"/>
        </w:rPr>
        <w:t>б)</w:t>
      </w:r>
      <w:r w:rsidRPr="001674B9">
        <w:rPr>
          <w:sz w:val="28"/>
          <w:szCs w:val="28"/>
        </w:rPr>
        <w:tab/>
        <w:t>по выявлению, предупреждению, пресечению, раскрытию и расследованию коррупционных правонарушений (борьба с коррупцией);</w:t>
      </w:r>
    </w:p>
    <w:p w:rsidR="001F4006" w:rsidRPr="001674B9" w:rsidRDefault="00872FC9" w:rsidP="006838B0">
      <w:pPr>
        <w:pStyle w:val="1"/>
        <w:shd w:val="clear" w:color="auto" w:fill="auto"/>
        <w:tabs>
          <w:tab w:val="left" w:pos="888"/>
        </w:tabs>
        <w:spacing w:line="276" w:lineRule="auto"/>
        <w:ind w:firstLine="567"/>
        <w:jc w:val="both"/>
        <w:rPr>
          <w:sz w:val="28"/>
          <w:szCs w:val="28"/>
        </w:rPr>
      </w:pPr>
      <w:r w:rsidRPr="001674B9">
        <w:rPr>
          <w:sz w:val="28"/>
          <w:szCs w:val="28"/>
        </w:rPr>
        <w:t>в)</w:t>
      </w:r>
      <w:r w:rsidRPr="001674B9">
        <w:rPr>
          <w:sz w:val="28"/>
          <w:szCs w:val="28"/>
        </w:rPr>
        <w:tab/>
        <w:t>по минимизации и (или) ликвидации последствий коррупционных правонарушений.</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Организация </w:t>
      </w:r>
      <w:r w:rsidRPr="001674B9">
        <w:rPr>
          <w:sz w:val="28"/>
          <w:szCs w:val="28"/>
        </w:rPr>
        <w:t>- юридическое лицо независимо от формы собственности, организационно</w:t>
      </w:r>
      <w:r w:rsidR="001674B9">
        <w:rPr>
          <w:sz w:val="28"/>
          <w:szCs w:val="28"/>
        </w:rPr>
        <w:t>-</w:t>
      </w:r>
      <w:r w:rsidRPr="001674B9">
        <w:rPr>
          <w:sz w:val="28"/>
          <w:szCs w:val="28"/>
        </w:rPr>
        <w:t>правовой формы и отраслевой принадлежности.</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Контрагент </w:t>
      </w:r>
      <w:r w:rsidRPr="001674B9">
        <w:rPr>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Взятка </w:t>
      </w:r>
      <w:r w:rsidRPr="001674B9">
        <w:rPr>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Коммерческий подкуп </w:t>
      </w:r>
      <w:r w:rsidRPr="001674B9">
        <w:rPr>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Уголовного кодекса Российской Федерации).</w:t>
      </w:r>
    </w:p>
    <w:p w:rsidR="001F4006" w:rsidRPr="001674B9"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Конфликт интересов </w:t>
      </w:r>
      <w:r w:rsidRPr="001674B9">
        <w:rPr>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F4006" w:rsidRDefault="00872FC9" w:rsidP="006838B0">
      <w:pPr>
        <w:pStyle w:val="1"/>
        <w:shd w:val="clear" w:color="auto" w:fill="auto"/>
        <w:spacing w:line="276" w:lineRule="auto"/>
        <w:ind w:firstLine="567"/>
        <w:jc w:val="both"/>
        <w:rPr>
          <w:sz w:val="28"/>
          <w:szCs w:val="28"/>
        </w:rPr>
      </w:pPr>
      <w:r w:rsidRPr="001674B9">
        <w:rPr>
          <w:rStyle w:val="a5"/>
          <w:sz w:val="28"/>
          <w:szCs w:val="28"/>
        </w:rPr>
        <w:t xml:space="preserve">Личная заинтересованность работника </w:t>
      </w:r>
      <w:r w:rsidRPr="001674B9">
        <w:rPr>
          <w:sz w:val="28"/>
          <w:szCs w:val="28"/>
        </w:rPr>
        <w:t xml:space="preserve">(представителя организации) - заинтересованность работника (представителя организации), связанная с </w:t>
      </w:r>
      <w:r w:rsidRPr="001674B9">
        <w:rPr>
          <w:sz w:val="28"/>
          <w:szCs w:val="28"/>
        </w:rPr>
        <w:lastRenderedPageBreak/>
        <w:t>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C7CEA" w:rsidRPr="001674B9" w:rsidRDefault="00EC7CEA" w:rsidP="006838B0">
      <w:pPr>
        <w:pStyle w:val="1"/>
        <w:shd w:val="clear" w:color="auto" w:fill="auto"/>
        <w:spacing w:line="276" w:lineRule="auto"/>
        <w:ind w:firstLine="567"/>
        <w:jc w:val="both"/>
        <w:rPr>
          <w:sz w:val="28"/>
          <w:szCs w:val="28"/>
        </w:rPr>
      </w:pPr>
    </w:p>
    <w:p w:rsidR="001F4006" w:rsidRDefault="00872FC9" w:rsidP="00EC7CEA">
      <w:pPr>
        <w:pStyle w:val="11"/>
        <w:keepNext/>
        <w:keepLines/>
        <w:numPr>
          <w:ilvl w:val="0"/>
          <w:numId w:val="2"/>
        </w:numPr>
        <w:shd w:val="clear" w:color="auto" w:fill="auto"/>
        <w:tabs>
          <w:tab w:val="left" w:pos="260"/>
        </w:tabs>
        <w:spacing w:line="276" w:lineRule="auto"/>
        <w:ind w:firstLine="567"/>
        <w:jc w:val="center"/>
        <w:rPr>
          <w:sz w:val="28"/>
          <w:szCs w:val="28"/>
        </w:rPr>
      </w:pPr>
      <w:bookmarkStart w:id="1" w:name="bookmark1"/>
      <w:r w:rsidRPr="001674B9">
        <w:rPr>
          <w:sz w:val="28"/>
          <w:szCs w:val="28"/>
        </w:rPr>
        <w:t>Цели политики</w:t>
      </w:r>
      <w:bookmarkEnd w:id="1"/>
    </w:p>
    <w:p w:rsidR="00EC7CEA" w:rsidRPr="001674B9" w:rsidRDefault="00EC7CEA" w:rsidP="00EC7CEA">
      <w:pPr>
        <w:pStyle w:val="11"/>
        <w:keepNext/>
        <w:keepLines/>
        <w:shd w:val="clear" w:color="auto" w:fill="auto"/>
        <w:tabs>
          <w:tab w:val="left" w:pos="260"/>
        </w:tabs>
        <w:spacing w:line="276" w:lineRule="auto"/>
        <w:ind w:left="567"/>
        <w:rPr>
          <w:sz w:val="28"/>
          <w:szCs w:val="28"/>
        </w:rPr>
      </w:pPr>
    </w:p>
    <w:p w:rsidR="001F4006" w:rsidRPr="001674B9" w:rsidRDefault="00872FC9" w:rsidP="006838B0">
      <w:pPr>
        <w:pStyle w:val="1"/>
        <w:numPr>
          <w:ilvl w:val="1"/>
          <w:numId w:val="2"/>
        </w:numPr>
        <w:shd w:val="clear" w:color="auto" w:fill="auto"/>
        <w:tabs>
          <w:tab w:val="left" w:pos="426"/>
        </w:tabs>
        <w:spacing w:line="276" w:lineRule="auto"/>
        <w:ind w:firstLine="567"/>
        <w:jc w:val="both"/>
        <w:rPr>
          <w:sz w:val="28"/>
          <w:szCs w:val="28"/>
        </w:rPr>
      </w:pPr>
      <w:r w:rsidRPr="001674B9">
        <w:rPr>
          <w:sz w:val="28"/>
          <w:szCs w:val="28"/>
        </w:rPr>
        <w:t>Политика отражает приверженность Учреждения и его руководства высоким этическим стандартам ведения открытого и честного бизнеса для совершенствования корпоративной культуры, следования лучшим практикам корпоративного управления и поддержания деловой репутации на должном уровне.</w:t>
      </w:r>
    </w:p>
    <w:p w:rsidR="001F4006" w:rsidRPr="001674B9" w:rsidRDefault="00872FC9" w:rsidP="006838B0">
      <w:pPr>
        <w:pStyle w:val="1"/>
        <w:numPr>
          <w:ilvl w:val="1"/>
          <w:numId w:val="2"/>
        </w:numPr>
        <w:shd w:val="clear" w:color="auto" w:fill="auto"/>
        <w:tabs>
          <w:tab w:val="left" w:pos="426"/>
        </w:tabs>
        <w:spacing w:line="276" w:lineRule="auto"/>
        <w:ind w:firstLine="567"/>
        <w:jc w:val="both"/>
        <w:rPr>
          <w:sz w:val="28"/>
          <w:szCs w:val="28"/>
        </w:rPr>
      </w:pPr>
      <w:r w:rsidRPr="001674B9">
        <w:rPr>
          <w:sz w:val="28"/>
          <w:szCs w:val="28"/>
        </w:rPr>
        <w:t>Учреждение ставит перед собой цели:</w:t>
      </w:r>
    </w:p>
    <w:p w:rsidR="001F4006" w:rsidRPr="001674B9" w:rsidRDefault="00872FC9" w:rsidP="006838B0">
      <w:pPr>
        <w:pStyle w:val="1"/>
        <w:numPr>
          <w:ilvl w:val="0"/>
          <w:numId w:val="3"/>
        </w:numPr>
        <w:shd w:val="clear" w:color="auto" w:fill="auto"/>
        <w:tabs>
          <w:tab w:val="left" w:pos="426"/>
          <w:tab w:val="left" w:pos="851"/>
        </w:tabs>
        <w:spacing w:line="276" w:lineRule="auto"/>
        <w:ind w:firstLine="567"/>
        <w:jc w:val="both"/>
        <w:rPr>
          <w:sz w:val="28"/>
          <w:szCs w:val="28"/>
        </w:rPr>
      </w:pPr>
      <w:r w:rsidRPr="001674B9">
        <w:rPr>
          <w:sz w:val="28"/>
          <w:szCs w:val="28"/>
        </w:rPr>
        <w:t>минимизировать риск вовлечения работников независимо от занимаемой должности в коррупционную деятельность;</w:t>
      </w:r>
    </w:p>
    <w:p w:rsidR="001F4006" w:rsidRPr="001674B9" w:rsidRDefault="00872FC9" w:rsidP="006838B0">
      <w:pPr>
        <w:pStyle w:val="1"/>
        <w:numPr>
          <w:ilvl w:val="0"/>
          <w:numId w:val="3"/>
        </w:numPr>
        <w:shd w:val="clear" w:color="auto" w:fill="auto"/>
        <w:tabs>
          <w:tab w:val="left" w:pos="426"/>
          <w:tab w:val="left" w:pos="851"/>
        </w:tabs>
        <w:spacing w:line="276" w:lineRule="auto"/>
        <w:ind w:firstLine="567"/>
        <w:jc w:val="both"/>
        <w:rPr>
          <w:sz w:val="28"/>
          <w:szCs w:val="28"/>
        </w:rPr>
      </w:pPr>
      <w:r w:rsidRPr="001674B9">
        <w:rPr>
          <w:sz w:val="28"/>
          <w:szCs w:val="28"/>
        </w:rPr>
        <w:t>сформировать у работников и иных лиц единообразное понимание политики о неприятии коррупции в любых формах и проявлениях;</w:t>
      </w:r>
    </w:p>
    <w:p w:rsidR="001F4006" w:rsidRPr="001674B9" w:rsidRDefault="00872FC9" w:rsidP="006838B0">
      <w:pPr>
        <w:pStyle w:val="1"/>
        <w:numPr>
          <w:ilvl w:val="0"/>
          <w:numId w:val="3"/>
        </w:numPr>
        <w:shd w:val="clear" w:color="auto" w:fill="auto"/>
        <w:tabs>
          <w:tab w:val="left" w:pos="426"/>
          <w:tab w:val="left" w:pos="851"/>
          <w:tab w:val="left" w:pos="1276"/>
        </w:tabs>
        <w:spacing w:line="276" w:lineRule="auto"/>
        <w:ind w:firstLine="567"/>
        <w:jc w:val="both"/>
        <w:rPr>
          <w:sz w:val="28"/>
          <w:szCs w:val="28"/>
        </w:rPr>
      </w:pPr>
      <w:r w:rsidRPr="001674B9">
        <w:rPr>
          <w:sz w:val="28"/>
          <w:szCs w:val="28"/>
        </w:rPr>
        <w:t>обобщить, и разъяснить основные требования антикоррупционного законодательства РФ, которые могут применяться к Учреждению и работникам;</w:t>
      </w:r>
    </w:p>
    <w:p w:rsidR="001F4006" w:rsidRPr="001674B9" w:rsidRDefault="00872FC9" w:rsidP="006838B0">
      <w:pPr>
        <w:pStyle w:val="1"/>
        <w:numPr>
          <w:ilvl w:val="0"/>
          <w:numId w:val="3"/>
        </w:numPr>
        <w:shd w:val="clear" w:color="auto" w:fill="auto"/>
        <w:tabs>
          <w:tab w:val="left" w:pos="426"/>
          <w:tab w:val="left" w:pos="851"/>
        </w:tabs>
        <w:spacing w:line="276" w:lineRule="auto"/>
        <w:ind w:firstLine="567"/>
        <w:jc w:val="both"/>
        <w:rPr>
          <w:sz w:val="28"/>
          <w:szCs w:val="28"/>
        </w:rPr>
      </w:pPr>
      <w:r w:rsidRPr="001674B9">
        <w:rPr>
          <w:sz w:val="28"/>
          <w:szCs w:val="28"/>
        </w:rPr>
        <w:t>установить обязанность работников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1F4006" w:rsidRDefault="00872FC9" w:rsidP="006838B0">
      <w:pPr>
        <w:pStyle w:val="1"/>
        <w:numPr>
          <w:ilvl w:val="0"/>
          <w:numId w:val="3"/>
        </w:numPr>
        <w:shd w:val="clear" w:color="auto" w:fill="auto"/>
        <w:tabs>
          <w:tab w:val="left" w:pos="426"/>
          <w:tab w:val="left" w:pos="851"/>
        </w:tabs>
        <w:spacing w:line="276" w:lineRule="auto"/>
        <w:ind w:firstLine="567"/>
        <w:jc w:val="both"/>
        <w:rPr>
          <w:sz w:val="28"/>
          <w:szCs w:val="28"/>
        </w:rPr>
      </w:pPr>
      <w:r w:rsidRPr="001674B9">
        <w:rPr>
          <w:sz w:val="28"/>
          <w:szCs w:val="28"/>
        </w:rPr>
        <w:t>обобщить, и разъяснить основные требования антикоррупционного законодательства РФ, которые могут применяться в отношении Учреждения.</w:t>
      </w:r>
    </w:p>
    <w:p w:rsidR="00EC7CEA" w:rsidRPr="001674B9" w:rsidRDefault="00EC7CEA" w:rsidP="006838B0">
      <w:pPr>
        <w:pStyle w:val="1"/>
        <w:numPr>
          <w:ilvl w:val="0"/>
          <w:numId w:val="3"/>
        </w:numPr>
        <w:shd w:val="clear" w:color="auto" w:fill="auto"/>
        <w:tabs>
          <w:tab w:val="left" w:pos="426"/>
          <w:tab w:val="left" w:pos="851"/>
        </w:tabs>
        <w:spacing w:line="276" w:lineRule="auto"/>
        <w:ind w:firstLine="567"/>
        <w:jc w:val="both"/>
        <w:rPr>
          <w:sz w:val="28"/>
          <w:szCs w:val="28"/>
        </w:rPr>
      </w:pPr>
    </w:p>
    <w:p w:rsidR="001F4006" w:rsidRDefault="00872FC9" w:rsidP="00EC7CEA">
      <w:pPr>
        <w:pStyle w:val="11"/>
        <w:keepNext/>
        <w:keepLines/>
        <w:numPr>
          <w:ilvl w:val="0"/>
          <w:numId w:val="2"/>
        </w:numPr>
        <w:shd w:val="clear" w:color="auto" w:fill="auto"/>
        <w:tabs>
          <w:tab w:val="left" w:pos="265"/>
        </w:tabs>
        <w:spacing w:line="276" w:lineRule="auto"/>
        <w:ind w:firstLine="567"/>
        <w:jc w:val="center"/>
        <w:rPr>
          <w:sz w:val="28"/>
          <w:szCs w:val="28"/>
        </w:rPr>
      </w:pPr>
      <w:bookmarkStart w:id="2" w:name="bookmark2"/>
      <w:r w:rsidRPr="001674B9">
        <w:rPr>
          <w:sz w:val="28"/>
          <w:szCs w:val="28"/>
        </w:rPr>
        <w:t>Область применения и обязанности</w:t>
      </w:r>
      <w:bookmarkEnd w:id="2"/>
    </w:p>
    <w:p w:rsidR="00EC7CEA" w:rsidRPr="001674B9" w:rsidRDefault="00EC7CEA" w:rsidP="00EC7CEA">
      <w:pPr>
        <w:pStyle w:val="11"/>
        <w:keepNext/>
        <w:keepLines/>
        <w:shd w:val="clear" w:color="auto" w:fill="auto"/>
        <w:tabs>
          <w:tab w:val="left" w:pos="265"/>
        </w:tabs>
        <w:spacing w:line="276" w:lineRule="auto"/>
        <w:ind w:left="567"/>
        <w:rPr>
          <w:sz w:val="28"/>
          <w:szCs w:val="28"/>
        </w:rPr>
      </w:pPr>
    </w:p>
    <w:p w:rsidR="001F4006" w:rsidRPr="001674B9" w:rsidRDefault="00EC7CEA" w:rsidP="00FE01CD">
      <w:pPr>
        <w:pStyle w:val="1"/>
        <w:numPr>
          <w:ilvl w:val="1"/>
          <w:numId w:val="2"/>
        </w:numPr>
        <w:shd w:val="clear" w:color="auto" w:fill="auto"/>
        <w:tabs>
          <w:tab w:val="left" w:pos="993"/>
        </w:tabs>
        <w:spacing w:line="276" w:lineRule="auto"/>
        <w:ind w:firstLine="567"/>
        <w:jc w:val="both"/>
        <w:rPr>
          <w:sz w:val="28"/>
          <w:szCs w:val="28"/>
        </w:rPr>
      </w:pPr>
      <w:r>
        <w:rPr>
          <w:sz w:val="28"/>
          <w:szCs w:val="28"/>
        </w:rPr>
        <w:t xml:space="preserve"> </w:t>
      </w:r>
      <w:r w:rsidR="00872FC9" w:rsidRPr="001674B9">
        <w:rPr>
          <w:sz w:val="28"/>
          <w:szCs w:val="28"/>
        </w:rPr>
        <w:t>Все работники Учреждения должны руководствоваться настоящей Политикой и неукоснительно соблюдать её принципы и требования.</w:t>
      </w:r>
    </w:p>
    <w:p w:rsidR="001F4006" w:rsidRPr="001674B9" w:rsidRDefault="00EC7CEA" w:rsidP="00FE01CD">
      <w:pPr>
        <w:pStyle w:val="1"/>
        <w:numPr>
          <w:ilvl w:val="1"/>
          <w:numId w:val="2"/>
        </w:numPr>
        <w:shd w:val="clear" w:color="auto" w:fill="auto"/>
        <w:tabs>
          <w:tab w:val="left" w:pos="993"/>
        </w:tabs>
        <w:spacing w:line="276" w:lineRule="auto"/>
        <w:ind w:firstLine="567"/>
        <w:jc w:val="both"/>
        <w:rPr>
          <w:sz w:val="28"/>
          <w:szCs w:val="28"/>
        </w:rPr>
      </w:pPr>
      <w:r>
        <w:rPr>
          <w:sz w:val="28"/>
          <w:szCs w:val="28"/>
        </w:rPr>
        <w:t xml:space="preserve"> </w:t>
      </w:r>
      <w:r w:rsidR="00872FC9" w:rsidRPr="001674B9">
        <w:rPr>
          <w:sz w:val="28"/>
          <w:szCs w:val="28"/>
        </w:rPr>
        <w:t>Директор отвечает за организацию всех мероприятий, направленных на реализацию принципов и требований настоящей Политикой, включая назначение лиц, ответственных за разработку антикоррупционных процедур, их внедрение и контроль.</w:t>
      </w:r>
    </w:p>
    <w:p w:rsidR="001F4006" w:rsidRPr="001674B9" w:rsidRDefault="00EC7CEA" w:rsidP="00FE01CD">
      <w:pPr>
        <w:pStyle w:val="1"/>
        <w:numPr>
          <w:ilvl w:val="1"/>
          <w:numId w:val="2"/>
        </w:numPr>
        <w:shd w:val="clear" w:color="auto" w:fill="auto"/>
        <w:tabs>
          <w:tab w:val="left" w:pos="993"/>
        </w:tabs>
        <w:spacing w:line="276" w:lineRule="auto"/>
        <w:ind w:firstLine="567"/>
        <w:jc w:val="both"/>
        <w:rPr>
          <w:sz w:val="28"/>
          <w:szCs w:val="28"/>
        </w:rPr>
      </w:pPr>
      <w:r>
        <w:rPr>
          <w:sz w:val="28"/>
          <w:szCs w:val="28"/>
        </w:rPr>
        <w:t xml:space="preserve"> </w:t>
      </w:r>
      <w:r w:rsidR="00872FC9" w:rsidRPr="001674B9">
        <w:rPr>
          <w:sz w:val="28"/>
          <w:szCs w:val="28"/>
        </w:rPr>
        <w:t>Принципы и требования настоящей Политики распространяются на контрагентов, представителей и работников Учреждения, а также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1F4006" w:rsidRPr="001674B9" w:rsidRDefault="00872FC9" w:rsidP="00FE01CD">
      <w:pPr>
        <w:pStyle w:val="1"/>
        <w:numPr>
          <w:ilvl w:val="1"/>
          <w:numId w:val="2"/>
        </w:numPr>
        <w:shd w:val="clear" w:color="auto" w:fill="auto"/>
        <w:tabs>
          <w:tab w:val="left" w:pos="993"/>
        </w:tabs>
        <w:spacing w:line="276" w:lineRule="auto"/>
        <w:ind w:firstLine="567"/>
        <w:jc w:val="both"/>
        <w:rPr>
          <w:sz w:val="28"/>
          <w:szCs w:val="28"/>
        </w:rPr>
      </w:pPr>
      <w:r w:rsidRPr="001674B9">
        <w:rPr>
          <w:sz w:val="28"/>
          <w:szCs w:val="28"/>
        </w:rPr>
        <w:t xml:space="preserve">Обязанности работников Учреждения в связи с предупреждением и противодействием коррупции могут быть общими для всех работников </w:t>
      </w:r>
      <w:r w:rsidRPr="001674B9">
        <w:rPr>
          <w:sz w:val="28"/>
          <w:szCs w:val="28"/>
        </w:rPr>
        <w:lastRenderedPageBreak/>
        <w:t>учреждения или специальными, то есть устанавливаться для отдельных категорий работников.</w:t>
      </w:r>
    </w:p>
    <w:p w:rsidR="001F4006" w:rsidRPr="00EC7CEA" w:rsidRDefault="00EC7CEA" w:rsidP="00FE01CD">
      <w:pPr>
        <w:pStyle w:val="1"/>
        <w:numPr>
          <w:ilvl w:val="1"/>
          <w:numId w:val="2"/>
        </w:numPr>
        <w:shd w:val="clear" w:color="auto" w:fill="auto"/>
        <w:tabs>
          <w:tab w:val="left" w:pos="993"/>
        </w:tabs>
        <w:spacing w:line="276" w:lineRule="auto"/>
        <w:ind w:firstLine="567"/>
        <w:jc w:val="both"/>
        <w:rPr>
          <w:sz w:val="28"/>
          <w:szCs w:val="28"/>
        </w:rPr>
      </w:pPr>
      <w:r>
        <w:rPr>
          <w:sz w:val="28"/>
          <w:szCs w:val="28"/>
        </w:rPr>
        <w:t xml:space="preserve"> </w:t>
      </w:r>
      <w:r w:rsidR="00872FC9" w:rsidRPr="00EC7CEA">
        <w:rPr>
          <w:sz w:val="28"/>
          <w:szCs w:val="28"/>
        </w:rPr>
        <w:t xml:space="preserve">Общие обязанности работников </w:t>
      </w:r>
      <w:r w:rsidR="00FE01CD" w:rsidRPr="00EC7CEA">
        <w:rPr>
          <w:sz w:val="28"/>
          <w:szCs w:val="28"/>
        </w:rPr>
        <w:t xml:space="preserve">Учреждения </w:t>
      </w:r>
      <w:r w:rsidR="00872FC9" w:rsidRPr="00EC7CEA">
        <w:rPr>
          <w:sz w:val="28"/>
          <w:szCs w:val="28"/>
        </w:rPr>
        <w:t>в связи с предупреждением и противодействием коррупции следующие:</w:t>
      </w:r>
    </w:p>
    <w:p w:rsidR="001F4006" w:rsidRPr="00FE01CD" w:rsidRDefault="00872FC9" w:rsidP="006838B0">
      <w:pPr>
        <w:pStyle w:val="1"/>
        <w:numPr>
          <w:ilvl w:val="0"/>
          <w:numId w:val="3"/>
        </w:numPr>
        <w:shd w:val="clear" w:color="auto" w:fill="auto"/>
        <w:tabs>
          <w:tab w:val="left" w:pos="206"/>
        </w:tabs>
        <w:spacing w:line="276" w:lineRule="auto"/>
        <w:ind w:firstLine="567"/>
        <w:jc w:val="both"/>
        <w:rPr>
          <w:sz w:val="28"/>
          <w:szCs w:val="28"/>
        </w:rPr>
      </w:pPr>
      <w:r w:rsidRPr="00FE01CD">
        <w:rPr>
          <w:sz w:val="28"/>
          <w:szCs w:val="28"/>
        </w:rPr>
        <w:t>воздерживаться от совершения и (или) участия в совершении коррупционных</w:t>
      </w:r>
      <w:r w:rsidR="00FE01CD" w:rsidRPr="00FE01CD">
        <w:rPr>
          <w:sz w:val="28"/>
          <w:szCs w:val="28"/>
        </w:rPr>
        <w:t xml:space="preserve"> </w:t>
      </w:r>
      <w:r w:rsidRPr="00FE01CD">
        <w:rPr>
          <w:sz w:val="28"/>
          <w:szCs w:val="28"/>
        </w:rPr>
        <w:t>правонарушений в интересах или от имени Учреждения;</w:t>
      </w:r>
    </w:p>
    <w:p w:rsidR="001F4006" w:rsidRPr="00FE01CD" w:rsidRDefault="00872FC9" w:rsidP="006838B0">
      <w:pPr>
        <w:pStyle w:val="1"/>
        <w:numPr>
          <w:ilvl w:val="0"/>
          <w:numId w:val="3"/>
        </w:numPr>
        <w:shd w:val="clear" w:color="auto" w:fill="auto"/>
        <w:tabs>
          <w:tab w:val="left" w:pos="206"/>
        </w:tabs>
        <w:spacing w:line="276" w:lineRule="auto"/>
        <w:ind w:firstLine="567"/>
        <w:jc w:val="both"/>
        <w:rPr>
          <w:sz w:val="28"/>
          <w:szCs w:val="28"/>
        </w:rPr>
      </w:pPr>
      <w:r w:rsidRPr="00FE01CD">
        <w:rPr>
          <w:sz w:val="28"/>
          <w:szCs w:val="28"/>
        </w:rPr>
        <w:t>воздерживаться от поведения, которое может быть истолковано окружающими как</w:t>
      </w:r>
      <w:r w:rsidR="00FE01CD" w:rsidRPr="00FE01CD">
        <w:rPr>
          <w:sz w:val="28"/>
          <w:szCs w:val="28"/>
        </w:rPr>
        <w:t xml:space="preserve"> </w:t>
      </w:r>
      <w:r w:rsidRPr="00FE01CD">
        <w:rPr>
          <w:sz w:val="28"/>
          <w:szCs w:val="28"/>
        </w:rPr>
        <w:t>готовность совершить или участвовать в совершении коррупционного правонарушения в интересах или от имени Учреждения;</w:t>
      </w:r>
    </w:p>
    <w:p w:rsidR="001F4006" w:rsidRPr="00FE01CD" w:rsidRDefault="00872FC9" w:rsidP="006838B0">
      <w:pPr>
        <w:pStyle w:val="1"/>
        <w:numPr>
          <w:ilvl w:val="0"/>
          <w:numId w:val="3"/>
        </w:numPr>
        <w:shd w:val="clear" w:color="auto" w:fill="auto"/>
        <w:tabs>
          <w:tab w:val="left" w:pos="206"/>
        </w:tabs>
        <w:spacing w:line="276" w:lineRule="auto"/>
        <w:ind w:firstLine="567"/>
        <w:jc w:val="both"/>
        <w:rPr>
          <w:sz w:val="28"/>
          <w:szCs w:val="28"/>
        </w:rPr>
      </w:pPr>
      <w:r w:rsidRPr="00FE01CD">
        <w:rPr>
          <w:sz w:val="28"/>
          <w:szCs w:val="28"/>
        </w:rPr>
        <w:t>незамедлительно информировать непосредственного руководителя или лицо,</w:t>
      </w:r>
      <w:r w:rsidR="00FE01CD" w:rsidRPr="00FE01CD">
        <w:rPr>
          <w:sz w:val="28"/>
          <w:szCs w:val="28"/>
        </w:rPr>
        <w:t xml:space="preserve"> </w:t>
      </w:r>
      <w:r w:rsidRPr="00FE01CD">
        <w:rPr>
          <w:sz w:val="28"/>
          <w:szCs w:val="28"/>
        </w:rPr>
        <w:t>ответственное за реализацию Политики, о случаях склонения работника к совершению коррупционных правонарушений;</w:t>
      </w:r>
    </w:p>
    <w:p w:rsidR="001F4006" w:rsidRPr="00FE01CD" w:rsidRDefault="00872FC9" w:rsidP="006838B0">
      <w:pPr>
        <w:pStyle w:val="1"/>
        <w:numPr>
          <w:ilvl w:val="0"/>
          <w:numId w:val="3"/>
        </w:numPr>
        <w:shd w:val="clear" w:color="auto" w:fill="auto"/>
        <w:tabs>
          <w:tab w:val="left" w:pos="206"/>
        </w:tabs>
        <w:spacing w:line="276" w:lineRule="auto"/>
        <w:ind w:firstLine="567"/>
        <w:jc w:val="both"/>
        <w:rPr>
          <w:sz w:val="28"/>
          <w:szCs w:val="28"/>
        </w:rPr>
      </w:pPr>
      <w:r w:rsidRPr="00FE01CD">
        <w:rPr>
          <w:sz w:val="28"/>
          <w:szCs w:val="28"/>
        </w:rPr>
        <w:t>незамедлительно информировать непосредственного начальника или лицо, ответственное</w:t>
      </w:r>
      <w:r w:rsidR="00FE01CD" w:rsidRPr="00FE01CD">
        <w:rPr>
          <w:sz w:val="28"/>
          <w:szCs w:val="28"/>
        </w:rPr>
        <w:t xml:space="preserve"> </w:t>
      </w:r>
      <w:r w:rsidRPr="00FE01CD">
        <w:rPr>
          <w:sz w:val="28"/>
          <w:szCs w:val="28"/>
        </w:rPr>
        <w:t>за реализацию Политики, о ставшей известной работнику информации о случаях</w:t>
      </w:r>
      <w:r w:rsidR="00FE01CD" w:rsidRPr="00FE01CD">
        <w:rPr>
          <w:sz w:val="28"/>
          <w:szCs w:val="28"/>
        </w:rPr>
        <w:t xml:space="preserve"> </w:t>
      </w:r>
      <w:r w:rsidRPr="00FE01CD">
        <w:rPr>
          <w:sz w:val="28"/>
          <w:szCs w:val="28"/>
        </w:rPr>
        <w:t>совершения коррупционных правонарушений другими работниками Учреждения, контрагентами Учреждения по договорам или иными лицами;</w:t>
      </w:r>
    </w:p>
    <w:p w:rsidR="001F4006" w:rsidRPr="00FE01CD" w:rsidRDefault="00872FC9" w:rsidP="006838B0">
      <w:pPr>
        <w:pStyle w:val="1"/>
        <w:numPr>
          <w:ilvl w:val="0"/>
          <w:numId w:val="3"/>
        </w:numPr>
        <w:shd w:val="clear" w:color="auto" w:fill="auto"/>
        <w:tabs>
          <w:tab w:val="left" w:pos="206"/>
        </w:tabs>
        <w:spacing w:line="276" w:lineRule="auto"/>
        <w:ind w:firstLine="567"/>
        <w:jc w:val="both"/>
        <w:rPr>
          <w:sz w:val="28"/>
          <w:szCs w:val="28"/>
        </w:rPr>
      </w:pPr>
      <w:r w:rsidRPr="00FE01CD">
        <w:rPr>
          <w:sz w:val="28"/>
          <w:szCs w:val="28"/>
        </w:rPr>
        <w:t>сообщить непосредственному начальнику или иному ответственному лицу о возможности</w:t>
      </w:r>
      <w:r w:rsidR="00FE01CD" w:rsidRPr="00FE01CD">
        <w:rPr>
          <w:sz w:val="28"/>
          <w:szCs w:val="28"/>
        </w:rPr>
        <w:t xml:space="preserve"> </w:t>
      </w:r>
      <w:r w:rsidRPr="00FE01CD">
        <w:rPr>
          <w:sz w:val="28"/>
          <w:szCs w:val="28"/>
        </w:rPr>
        <w:t>возникновения либо возникшем у работника конфликте интересов.</w:t>
      </w:r>
    </w:p>
    <w:p w:rsidR="001F4006" w:rsidRPr="001674B9" w:rsidRDefault="00872FC9" w:rsidP="006838B0">
      <w:pPr>
        <w:pStyle w:val="1"/>
        <w:numPr>
          <w:ilvl w:val="1"/>
          <w:numId w:val="2"/>
        </w:numPr>
        <w:shd w:val="clear" w:color="auto" w:fill="auto"/>
        <w:tabs>
          <w:tab w:val="left" w:pos="1153"/>
        </w:tabs>
        <w:spacing w:line="276" w:lineRule="auto"/>
        <w:ind w:firstLine="567"/>
        <w:jc w:val="both"/>
        <w:rPr>
          <w:sz w:val="28"/>
          <w:szCs w:val="28"/>
        </w:rPr>
      </w:pPr>
      <w:r w:rsidRPr="001674B9">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руководства Учреждения;</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лиц, ответственных за реализацию Политики;</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работников, чья деятельность связана с коррупционными рисками;</w:t>
      </w:r>
    </w:p>
    <w:p w:rsidR="001F4006" w:rsidRPr="001674B9" w:rsidRDefault="00872FC9" w:rsidP="00FE01CD">
      <w:pPr>
        <w:pStyle w:val="1"/>
        <w:numPr>
          <w:ilvl w:val="0"/>
          <w:numId w:val="3"/>
        </w:numPr>
        <w:shd w:val="clear" w:color="auto" w:fill="auto"/>
        <w:tabs>
          <w:tab w:val="left" w:pos="709"/>
        </w:tabs>
        <w:spacing w:line="276" w:lineRule="auto"/>
        <w:ind w:firstLine="567"/>
        <w:jc w:val="both"/>
        <w:rPr>
          <w:sz w:val="28"/>
          <w:szCs w:val="28"/>
        </w:rPr>
      </w:pPr>
      <w:r w:rsidRPr="001674B9">
        <w:rPr>
          <w:sz w:val="28"/>
          <w:szCs w:val="28"/>
        </w:rPr>
        <w:t>лиц, осуществляющих внутренний контроль и аудит.</w:t>
      </w:r>
    </w:p>
    <w:p w:rsidR="001F4006" w:rsidRDefault="00872FC9" w:rsidP="006838B0">
      <w:pPr>
        <w:pStyle w:val="1"/>
        <w:numPr>
          <w:ilvl w:val="1"/>
          <w:numId w:val="2"/>
        </w:numPr>
        <w:shd w:val="clear" w:color="auto" w:fill="auto"/>
        <w:tabs>
          <w:tab w:val="left" w:pos="1162"/>
        </w:tabs>
        <w:spacing w:line="276" w:lineRule="auto"/>
        <w:ind w:firstLine="567"/>
        <w:jc w:val="both"/>
        <w:rPr>
          <w:sz w:val="28"/>
          <w:szCs w:val="28"/>
        </w:rPr>
      </w:pPr>
      <w:r w:rsidRPr="001674B9">
        <w:rPr>
          <w:sz w:val="28"/>
          <w:szCs w:val="28"/>
        </w:rPr>
        <w:t>Общие и специальные обязанности включаются в должностные инструкции работников</w:t>
      </w:r>
      <w:r w:rsidR="00FE01CD">
        <w:rPr>
          <w:sz w:val="28"/>
          <w:szCs w:val="28"/>
        </w:rPr>
        <w:t xml:space="preserve"> Учреждения</w:t>
      </w:r>
      <w:r w:rsidRPr="001674B9">
        <w:rPr>
          <w:sz w:val="28"/>
          <w:szCs w:val="28"/>
        </w:rPr>
        <w:t>.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EC7CEA" w:rsidRPr="001674B9" w:rsidRDefault="00EC7CEA" w:rsidP="00EC7CEA">
      <w:pPr>
        <w:pStyle w:val="1"/>
        <w:shd w:val="clear" w:color="auto" w:fill="auto"/>
        <w:tabs>
          <w:tab w:val="left" w:pos="1162"/>
        </w:tabs>
        <w:spacing w:line="276" w:lineRule="auto"/>
        <w:ind w:left="567"/>
        <w:jc w:val="both"/>
        <w:rPr>
          <w:sz w:val="28"/>
          <w:szCs w:val="28"/>
        </w:rPr>
      </w:pPr>
    </w:p>
    <w:p w:rsidR="001F4006" w:rsidRDefault="00872FC9" w:rsidP="006838B0">
      <w:pPr>
        <w:pStyle w:val="11"/>
        <w:keepNext/>
        <w:keepLines/>
        <w:numPr>
          <w:ilvl w:val="0"/>
          <w:numId w:val="2"/>
        </w:numPr>
        <w:shd w:val="clear" w:color="auto" w:fill="auto"/>
        <w:tabs>
          <w:tab w:val="left" w:pos="255"/>
        </w:tabs>
        <w:spacing w:line="276" w:lineRule="auto"/>
        <w:ind w:firstLine="567"/>
        <w:jc w:val="both"/>
        <w:rPr>
          <w:sz w:val="28"/>
          <w:szCs w:val="28"/>
        </w:rPr>
      </w:pPr>
      <w:bookmarkStart w:id="3" w:name="bookmark3"/>
      <w:r w:rsidRPr="001674B9">
        <w:rPr>
          <w:sz w:val="28"/>
          <w:szCs w:val="28"/>
        </w:rPr>
        <w:t>Применимое антикоррупционное законодательство.</w:t>
      </w:r>
      <w:bookmarkEnd w:id="3"/>
    </w:p>
    <w:p w:rsidR="00EC7CEA" w:rsidRPr="001674B9" w:rsidRDefault="00EC7CEA" w:rsidP="00EC7CEA">
      <w:pPr>
        <w:pStyle w:val="11"/>
        <w:keepNext/>
        <w:keepLines/>
        <w:shd w:val="clear" w:color="auto" w:fill="auto"/>
        <w:tabs>
          <w:tab w:val="left" w:pos="255"/>
        </w:tabs>
        <w:spacing w:line="276" w:lineRule="auto"/>
        <w:ind w:left="567"/>
        <w:jc w:val="both"/>
        <w:rPr>
          <w:sz w:val="28"/>
          <w:szCs w:val="28"/>
        </w:rPr>
      </w:pPr>
    </w:p>
    <w:p w:rsidR="001F4006" w:rsidRPr="001674B9" w:rsidRDefault="00872FC9" w:rsidP="00FE01CD">
      <w:pPr>
        <w:pStyle w:val="1"/>
        <w:numPr>
          <w:ilvl w:val="1"/>
          <w:numId w:val="2"/>
        </w:numPr>
        <w:shd w:val="clear" w:color="auto" w:fill="auto"/>
        <w:tabs>
          <w:tab w:val="left" w:pos="1134"/>
        </w:tabs>
        <w:spacing w:line="276" w:lineRule="auto"/>
        <w:ind w:firstLine="567"/>
        <w:jc w:val="both"/>
        <w:rPr>
          <w:sz w:val="28"/>
          <w:szCs w:val="28"/>
        </w:rPr>
      </w:pPr>
      <w:r w:rsidRPr="001674B9">
        <w:rPr>
          <w:sz w:val="28"/>
          <w:szCs w:val="28"/>
        </w:rPr>
        <w:t>Российское</w:t>
      </w:r>
      <w:r w:rsidR="001674B9">
        <w:rPr>
          <w:sz w:val="28"/>
          <w:szCs w:val="28"/>
        </w:rPr>
        <w:t xml:space="preserve"> </w:t>
      </w:r>
      <w:r w:rsidRPr="001674B9">
        <w:rPr>
          <w:sz w:val="28"/>
          <w:szCs w:val="28"/>
        </w:rPr>
        <w:t xml:space="preserve">антикоррупционное законодательство: Учреждение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от 25.12.2008 №273-ФЗ «О противодействии коррупции» и иными нормативными актами, </w:t>
      </w:r>
      <w:r w:rsidRPr="001674B9">
        <w:rPr>
          <w:sz w:val="28"/>
          <w:szCs w:val="28"/>
        </w:rPr>
        <w:lastRenderedPageBreak/>
        <w:t>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1F4006" w:rsidRDefault="00EC7CEA" w:rsidP="006838B0">
      <w:pPr>
        <w:pStyle w:val="1"/>
        <w:numPr>
          <w:ilvl w:val="1"/>
          <w:numId w:val="2"/>
        </w:numPr>
        <w:shd w:val="clear" w:color="auto" w:fill="auto"/>
        <w:tabs>
          <w:tab w:val="left" w:pos="1162"/>
        </w:tabs>
        <w:spacing w:line="276" w:lineRule="auto"/>
        <w:ind w:firstLine="567"/>
        <w:jc w:val="both"/>
        <w:rPr>
          <w:sz w:val="28"/>
          <w:szCs w:val="28"/>
        </w:rPr>
      </w:pPr>
      <w:r>
        <w:rPr>
          <w:sz w:val="28"/>
          <w:szCs w:val="28"/>
        </w:rPr>
        <w:t>В</w:t>
      </w:r>
      <w:r w:rsidR="00872FC9" w:rsidRPr="001674B9">
        <w:rPr>
          <w:sz w:val="28"/>
          <w:szCs w:val="28"/>
        </w:rPr>
        <w:t>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EC7CEA" w:rsidRPr="001674B9" w:rsidRDefault="00EC7CEA" w:rsidP="00EC7CEA">
      <w:pPr>
        <w:pStyle w:val="1"/>
        <w:shd w:val="clear" w:color="auto" w:fill="auto"/>
        <w:tabs>
          <w:tab w:val="left" w:pos="1162"/>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255"/>
        </w:tabs>
        <w:spacing w:line="276" w:lineRule="auto"/>
        <w:ind w:firstLine="567"/>
        <w:jc w:val="center"/>
        <w:rPr>
          <w:sz w:val="28"/>
          <w:szCs w:val="28"/>
        </w:rPr>
      </w:pPr>
      <w:bookmarkStart w:id="4" w:name="bookmark4"/>
      <w:r w:rsidRPr="001674B9">
        <w:rPr>
          <w:sz w:val="28"/>
          <w:szCs w:val="28"/>
        </w:rPr>
        <w:t>Ключевые принципы</w:t>
      </w:r>
      <w:bookmarkEnd w:id="4"/>
    </w:p>
    <w:p w:rsidR="00EC7CEA" w:rsidRPr="001674B9" w:rsidRDefault="00EC7CEA" w:rsidP="00EC7CEA">
      <w:pPr>
        <w:pStyle w:val="11"/>
        <w:keepNext/>
        <w:keepLines/>
        <w:shd w:val="clear" w:color="auto" w:fill="auto"/>
        <w:tabs>
          <w:tab w:val="left" w:pos="255"/>
        </w:tabs>
        <w:spacing w:line="276" w:lineRule="auto"/>
        <w:ind w:left="567"/>
        <w:jc w:val="both"/>
        <w:rPr>
          <w:sz w:val="28"/>
          <w:szCs w:val="28"/>
        </w:rPr>
      </w:pPr>
    </w:p>
    <w:p w:rsidR="001F4006" w:rsidRPr="001674B9" w:rsidRDefault="00EC7CEA" w:rsidP="00FE01CD">
      <w:pPr>
        <w:pStyle w:val="1"/>
        <w:numPr>
          <w:ilvl w:val="1"/>
          <w:numId w:val="2"/>
        </w:numPr>
        <w:shd w:val="clear" w:color="auto" w:fill="auto"/>
        <w:tabs>
          <w:tab w:val="left" w:pos="567"/>
          <w:tab w:val="left" w:pos="993"/>
        </w:tabs>
        <w:spacing w:line="276" w:lineRule="auto"/>
        <w:ind w:firstLine="567"/>
        <w:jc w:val="both"/>
        <w:rPr>
          <w:sz w:val="28"/>
          <w:szCs w:val="28"/>
        </w:rPr>
      </w:pPr>
      <w:r>
        <w:rPr>
          <w:sz w:val="28"/>
          <w:szCs w:val="28"/>
        </w:rPr>
        <w:t xml:space="preserve"> </w:t>
      </w:r>
      <w:r w:rsidR="00872FC9" w:rsidRPr="001674B9">
        <w:rPr>
          <w:sz w:val="28"/>
          <w:szCs w:val="28"/>
        </w:rPr>
        <w:t>Миссия руководства:</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Директор и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 и контрагентов.</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В Учреждении закрепляется принцип неприятия коррупции в любых формах и проявлениях (принцип «нулевой терпимости») при осуществлении повседневной деятельности и стратегических проектов, в том числе во взаимодействии с контрагентами, представителями органов власти, самоуправления, политических партий, своими сотрудниками и иными лицами.</w:t>
      </w:r>
    </w:p>
    <w:p w:rsidR="001F4006" w:rsidRPr="001674B9" w:rsidRDefault="00872FC9" w:rsidP="006838B0">
      <w:pPr>
        <w:pStyle w:val="1"/>
        <w:numPr>
          <w:ilvl w:val="1"/>
          <w:numId w:val="2"/>
        </w:numPr>
        <w:shd w:val="clear" w:color="auto" w:fill="auto"/>
        <w:tabs>
          <w:tab w:val="left" w:pos="1192"/>
        </w:tabs>
        <w:spacing w:line="276" w:lineRule="auto"/>
        <w:ind w:firstLine="567"/>
        <w:jc w:val="both"/>
        <w:rPr>
          <w:sz w:val="28"/>
          <w:szCs w:val="28"/>
        </w:rPr>
      </w:pPr>
      <w:r w:rsidRPr="001674B9">
        <w:rPr>
          <w:sz w:val="28"/>
          <w:szCs w:val="28"/>
        </w:rPr>
        <w:t>Периодическая оценка рисков:</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Учреждение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rsidR="001F4006" w:rsidRPr="00FE01CD" w:rsidRDefault="00872FC9" w:rsidP="006838B0">
      <w:pPr>
        <w:pStyle w:val="1"/>
        <w:numPr>
          <w:ilvl w:val="1"/>
          <w:numId w:val="2"/>
        </w:numPr>
        <w:shd w:val="clear" w:color="auto" w:fill="auto"/>
        <w:tabs>
          <w:tab w:val="left" w:pos="1197"/>
        </w:tabs>
        <w:spacing w:line="276" w:lineRule="auto"/>
        <w:ind w:firstLine="567"/>
        <w:jc w:val="both"/>
        <w:rPr>
          <w:sz w:val="28"/>
          <w:szCs w:val="28"/>
          <w:u w:val="single"/>
        </w:rPr>
      </w:pPr>
      <w:r w:rsidRPr="00EC7CEA">
        <w:rPr>
          <w:sz w:val="28"/>
          <w:szCs w:val="28"/>
        </w:rPr>
        <w:t>Адекватные антикоррупционные мероприятия</w:t>
      </w:r>
      <w:r w:rsidRPr="00FE01CD">
        <w:rPr>
          <w:sz w:val="28"/>
          <w:szCs w:val="28"/>
          <w:u w:val="single"/>
        </w:rPr>
        <w:t>:</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Учреждение проводит мероприятия по предотвращению коррупции, разумно отвечающие выявленным рискам на основе:</w:t>
      </w:r>
    </w:p>
    <w:p w:rsidR="001F4006" w:rsidRPr="001674B9" w:rsidRDefault="00872FC9" w:rsidP="006838B0">
      <w:pPr>
        <w:pStyle w:val="1"/>
        <w:numPr>
          <w:ilvl w:val="0"/>
          <w:numId w:val="3"/>
        </w:numPr>
        <w:shd w:val="clear" w:color="auto" w:fill="auto"/>
        <w:tabs>
          <w:tab w:val="left" w:pos="230"/>
        </w:tabs>
        <w:spacing w:line="276" w:lineRule="auto"/>
        <w:ind w:firstLine="567"/>
        <w:jc w:val="both"/>
        <w:rPr>
          <w:sz w:val="28"/>
          <w:szCs w:val="28"/>
        </w:rPr>
      </w:pPr>
      <w:r w:rsidRPr="001674B9">
        <w:rPr>
          <w:sz w:val="28"/>
          <w:szCs w:val="28"/>
        </w:rPr>
        <w:t>признания, обеспечения и защиты основных прав и свобод человека и гражданина;</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законности;</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публичности и открытости;</w:t>
      </w:r>
    </w:p>
    <w:p w:rsidR="001F4006" w:rsidRPr="001674B9" w:rsidRDefault="00872FC9" w:rsidP="006838B0">
      <w:pPr>
        <w:pStyle w:val="1"/>
        <w:numPr>
          <w:ilvl w:val="0"/>
          <w:numId w:val="3"/>
        </w:numPr>
        <w:shd w:val="clear" w:color="auto" w:fill="auto"/>
        <w:tabs>
          <w:tab w:val="left" w:pos="230"/>
        </w:tabs>
        <w:spacing w:line="276" w:lineRule="auto"/>
        <w:ind w:firstLine="567"/>
        <w:jc w:val="both"/>
        <w:rPr>
          <w:sz w:val="28"/>
          <w:szCs w:val="28"/>
        </w:rPr>
      </w:pPr>
      <w:r w:rsidRPr="001674B9">
        <w:rPr>
          <w:sz w:val="28"/>
          <w:szCs w:val="28"/>
        </w:rPr>
        <w:t>неотвратимости ответственности за совершение коррупционных правонарушений;</w:t>
      </w:r>
    </w:p>
    <w:p w:rsidR="001F4006" w:rsidRPr="001674B9" w:rsidRDefault="00872FC9" w:rsidP="006838B0">
      <w:pPr>
        <w:pStyle w:val="1"/>
        <w:numPr>
          <w:ilvl w:val="0"/>
          <w:numId w:val="3"/>
        </w:numPr>
        <w:shd w:val="clear" w:color="auto" w:fill="auto"/>
        <w:tabs>
          <w:tab w:val="left" w:pos="230"/>
        </w:tabs>
        <w:spacing w:line="276" w:lineRule="auto"/>
        <w:ind w:firstLine="567"/>
        <w:jc w:val="both"/>
        <w:rPr>
          <w:sz w:val="28"/>
          <w:szCs w:val="28"/>
        </w:rPr>
      </w:pPr>
      <w:r w:rsidRPr="001674B9">
        <w:rPr>
          <w:sz w:val="28"/>
          <w:szCs w:val="28"/>
        </w:rPr>
        <w:t>комплексного использования организационных, информационно-</w:t>
      </w:r>
      <w:r w:rsidRPr="001674B9">
        <w:rPr>
          <w:sz w:val="28"/>
          <w:szCs w:val="28"/>
        </w:rPr>
        <w:lastRenderedPageBreak/>
        <w:t>пропагандистских и</w:t>
      </w:r>
      <w:r w:rsidR="001674B9" w:rsidRPr="001674B9">
        <w:rPr>
          <w:sz w:val="28"/>
          <w:szCs w:val="28"/>
        </w:rPr>
        <w:t xml:space="preserve"> </w:t>
      </w:r>
      <w:r w:rsidRPr="001674B9">
        <w:rPr>
          <w:sz w:val="28"/>
          <w:szCs w:val="28"/>
        </w:rPr>
        <w:t>других мер;</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приоритетного применения мер по предупреждению коррупции.</w:t>
      </w:r>
    </w:p>
    <w:p w:rsidR="001F4006" w:rsidRPr="001674B9" w:rsidRDefault="00872FC9" w:rsidP="006838B0">
      <w:pPr>
        <w:pStyle w:val="1"/>
        <w:numPr>
          <w:ilvl w:val="1"/>
          <w:numId w:val="2"/>
        </w:numPr>
        <w:shd w:val="clear" w:color="auto" w:fill="auto"/>
        <w:tabs>
          <w:tab w:val="left" w:pos="1192"/>
        </w:tabs>
        <w:spacing w:line="276" w:lineRule="auto"/>
        <w:ind w:firstLine="567"/>
        <w:jc w:val="both"/>
        <w:rPr>
          <w:sz w:val="28"/>
          <w:szCs w:val="28"/>
        </w:rPr>
      </w:pPr>
      <w:r w:rsidRPr="001674B9">
        <w:rPr>
          <w:sz w:val="28"/>
          <w:szCs w:val="28"/>
        </w:rPr>
        <w:t>Проверка контрагентов:</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Учреждение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w:t>
      </w:r>
      <w:r w:rsidR="00FE01CD">
        <w:rPr>
          <w:sz w:val="28"/>
          <w:szCs w:val="28"/>
        </w:rPr>
        <w:t xml:space="preserve"> </w:t>
      </w:r>
      <w:r w:rsidRPr="001674B9">
        <w:rPr>
          <w:sz w:val="28"/>
          <w:szCs w:val="28"/>
        </w:rPr>
        <w:t>проверка терпимости контрагентов к взяточничеству, в т.ч. проверка наличия у них собственных антикоррупционных мероприятий или политик, их готовности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1F4006" w:rsidRPr="001674B9" w:rsidRDefault="00872FC9" w:rsidP="006838B0">
      <w:pPr>
        <w:pStyle w:val="1"/>
        <w:numPr>
          <w:ilvl w:val="1"/>
          <w:numId w:val="2"/>
        </w:numPr>
        <w:shd w:val="clear" w:color="auto" w:fill="auto"/>
        <w:tabs>
          <w:tab w:val="left" w:pos="1153"/>
        </w:tabs>
        <w:spacing w:line="276" w:lineRule="auto"/>
        <w:ind w:firstLine="567"/>
        <w:jc w:val="both"/>
        <w:rPr>
          <w:sz w:val="28"/>
          <w:szCs w:val="28"/>
        </w:rPr>
      </w:pPr>
      <w:r w:rsidRPr="001674B9">
        <w:rPr>
          <w:sz w:val="28"/>
          <w:szCs w:val="28"/>
        </w:rPr>
        <w:t>Информирование и обучение Учреждение размещает настоящую Антикоррупционной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1F4006" w:rsidRPr="001674B9" w:rsidRDefault="00872FC9" w:rsidP="006838B0">
      <w:pPr>
        <w:pStyle w:val="1"/>
        <w:shd w:val="clear" w:color="auto" w:fill="auto"/>
        <w:spacing w:line="276" w:lineRule="auto"/>
        <w:ind w:firstLine="567"/>
        <w:jc w:val="both"/>
        <w:rPr>
          <w:sz w:val="28"/>
          <w:szCs w:val="28"/>
        </w:rPr>
      </w:pPr>
      <w:r w:rsidRPr="001674B9">
        <w:rPr>
          <w:sz w:val="28"/>
          <w:szCs w:val="28"/>
        </w:rPr>
        <w:t>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Политики компании и овладения ими способами и приемами применения Политики на практике.</w:t>
      </w:r>
    </w:p>
    <w:p w:rsidR="001F4006" w:rsidRPr="001674B9" w:rsidRDefault="00872FC9" w:rsidP="006838B0">
      <w:pPr>
        <w:pStyle w:val="1"/>
        <w:numPr>
          <w:ilvl w:val="1"/>
          <w:numId w:val="2"/>
        </w:numPr>
        <w:shd w:val="clear" w:color="auto" w:fill="auto"/>
        <w:tabs>
          <w:tab w:val="left" w:pos="1132"/>
        </w:tabs>
        <w:spacing w:line="276" w:lineRule="auto"/>
        <w:ind w:firstLine="567"/>
        <w:jc w:val="both"/>
        <w:rPr>
          <w:sz w:val="28"/>
          <w:szCs w:val="28"/>
        </w:rPr>
      </w:pPr>
      <w:r w:rsidRPr="001674B9">
        <w:rPr>
          <w:sz w:val="28"/>
          <w:szCs w:val="28"/>
        </w:rPr>
        <w:t>Мониторинг и контроль:</w:t>
      </w:r>
    </w:p>
    <w:p w:rsidR="001F4006" w:rsidRDefault="00872FC9" w:rsidP="006838B0">
      <w:pPr>
        <w:pStyle w:val="1"/>
        <w:shd w:val="clear" w:color="auto" w:fill="auto"/>
        <w:spacing w:line="276" w:lineRule="auto"/>
        <w:ind w:firstLine="567"/>
        <w:jc w:val="both"/>
        <w:rPr>
          <w:sz w:val="28"/>
          <w:szCs w:val="28"/>
        </w:rPr>
      </w:pPr>
      <w:r w:rsidRPr="001674B9">
        <w:rPr>
          <w:sz w:val="28"/>
          <w:szCs w:val="28"/>
        </w:rPr>
        <w:t>В связи с возможным изменением во времени коррупционных рисков и иных факторов, оказывающих влияние на хозяйственную деятельность, Учреждение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EC7CEA" w:rsidRPr="001674B9" w:rsidRDefault="00EC7CEA" w:rsidP="006838B0">
      <w:pPr>
        <w:pStyle w:val="1"/>
        <w:shd w:val="clear" w:color="auto" w:fill="auto"/>
        <w:spacing w:line="276" w:lineRule="auto"/>
        <w:ind w:firstLine="567"/>
        <w:jc w:val="both"/>
        <w:rPr>
          <w:sz w:val="28"/>
          <w:szCs w:val="28"/>
        </w:rPr>
      </w:pPr>
    </w:p>
    <w:p w:rsidR="001F4006" w:rsidRDefault="00872FC9" w:rsidP="00EC7CEA">
      <w:pPr>
        <w:pStyle w:val="11"/>
        <w:keepNext/>
        <w:keepLines/>
        <w:numPr>
          <w:ilvl w:val="0"/>
          <w:numId w:val="2"/>
        </w:numPr>
        <w:shd w:val="clear" w:color="auto" w:fill="auto"/>
        <w:tabs>
          <w:tab w:val="left" w:pos="255"/>
        </w:tabs>
        <w:spacing w:line="276" w:lineRule="auto"/>
        <w:ind w:firstLine="567"/>
        <w:jc w:val="center"/>
        <w:rPr>
          <w:sz w:val="28"/>
          <w:szCs w:val="28"/>
        </w:rPr>
      </w:pPr>
      <w:bookmarkStart w:id="5" w:name="bookmark5"/>
      <w:r w:rsidRPr="001674B9">
        <w:rPr>
          <w:sz w:val="28"/>
          <w:szCs w:val="28"/>
        </w:rPr>
        <w:t>Подарки и деловое гостеприимство</w:t>
      </w:r>
      <w:bookmarkEnd w:id="5"/>
    </w:p>
    <w:p w:rsidR="00EC7CEA" w:rsidRPr="001674B9" w:rsidRDefault="00EC7CEA" w:rsidP="00EC7CEA">
      <w:pPr>
        <w:pStyle w:val="11"/>
        <w:keepNext/>
        <w:keepLines/>
        <w:shd w:val="clear" w:color="auto" w:fill="auto"/>
        <w:tabs>
          <w:tab w:val="left" w:pos="255"/>
        </w:tabs>
        <w:spacing w:line="276" w:lineRule="auto"/>
        <w:ind w:left="567"/>
        <w:jc w:val="both"/>
        <w:rPr>
          <w:sz w:val="28"/>
          <w:szCs w:val="28"/>
        </w:rPr>
      </w:pPr>
    </w:p>
    <w:p w:rsidR="001F4006" w:rsidRPr="00FE01CD" w:rsidRDefault="00872FC9" w:rsidP="006838B0">
      <w:pPr>
        <w:pStyle w:val="1"/>
        <w:numPr>
          <w:ilvl w:val="1"/>
          <w:numId w:val="2"/>
        </w:numPr>
        <w:shd w:val="clear" w:color="auto" w:fill="auto"/>
        <w:tabs>
          <w:tab w:val="left" w:pos="567"/>
        </w:tabs>
        <w:spacing w:line="276" w:lineRule="auto"/>
        <w:ind w:firstLine="567"/>
        <w:jc w:val="both"/>
        <w:rPr>
          <w:sz w:val="28"/>
          <w:szCs w:val="28"/>
        </w:rPr>
      </w:pPr>
      <w:r w:rsidRPr="00FE01CD">
        <w:rPr>
          <w:sz w:val="28"/>
          <w:szCs w:val="28"/>
        </w:rPr>
        <w:t>Подарки, которые работники от имени Учреждения могут предоставлять другим лицам и</w:t>
      </w:r>
      <w:r w:rsidR="00FE01CD" w:rsidRPr="00FE01CD">
        <w:rPr>
          <w:sz w:val="28"/>
          <w:szCs w:val="28"/>
        </w:rPr>
        <w:t xml:space="preserve"> </w:t>
      </w:r>
      <w:r w:rsidRPr="00FE01CD">
        <w:rPr>
          <w:sz w:val="28"/>
          <w:szCs w:val="28"/>
        </w:rPr>
        <w:t>организациям, либо которые работники, в связи с их работой в Учреждении, могут получать от других лиц и организаций, а также расходы на деловое гостеприимство, которые могут нести работники от имени Учреждения, должны одновременно соответствовать пяти указанным ниже критериям:</w:t>
      </w:r>
    </w:p>
    <w:p w:rsidR="001F4006" w:rsidRPr="00FE01CD" w:rsidRDefault="00872FC9" w:rsidP="006838B0">
      <w:pPr>
        <w:pStyle w:val="1"/>
        <w:numPr>
          <w:ilvl w:val="0"/>
          <w:numId w:val="3"/>
        </w:numPr>
        <w:shd w:val="clear" w:color="auto" w:fill="auto"/>
        <w:tabs>
          <w:tab w:val="left" w:pos="235"/>
        </w:tabs>
        <w:spacing w:line="276" w:lineRule="auto"/>
        <w:ind w:firstLine="567"/>
        <w:jc w:val="both"/>
        <w:rPr>
          <w:sz w:val="28"/>
          <w:szCs w:val="28"/>
        </w:rPr>
      </w:pPr>
      <w:r w:rsidRPr="00FE01CD">
        <w:rPr>
          <w:sz w:val="28"/>
          <w:szCs w:val="28"/>
        </w:rPr>
        <w:t>быть прямо связаны с законными целями деятельности Учреждения, например, с</w:t>
      </w:r>
      <w:r w:rsidR="00FE01CD" w:rsidRPr="00FE01CD">
        <w:rPr>
          <w:sz w:val="28"/>
          <w:szCs w:val="28"/>
        </w:rPr>
        <w:t xml:space="preserve"> </w:t>
      </w:r>
      <w:r w:rsidRPr="00FE01CD">
        <w:rPr>
          <w:sz w:val="28"/>
          <w:szCs w:val="28"/>
        </w:rPr>
        <w:t>общенациональными праздниками (Новый год, 8 марта, 23 февраля, день рождения Учреждения, День работников культуры);</w:t>
      </w:r>
    </w:p>
    <w:p w:rsidR="001F4006" w:rsidRPr="00FE01CD" w:rsidRDefault="00872FC9" w:rsidP="006838B0">
      <w:pPr>
        <w:pStyle w:val="1"/>
        <w:numPr>
          <w:ilvl w:val="0"/>
          <w:numId w:val="3"/>
        </w:numPr>
        <w:shd w:val="clear" w:color="auto" w:fill="auto"/>
        <w:tabs>
          <w:tab w:val="left" w:pos="235"/>
        </w:tabs>
        <w:spacing w:line="276" w:lineRule="auto"/>
        <w:ind w:firstLine="567"/>
        <w:jc w:val="both"/>
        <w:rPr>
          <w:sz w:val="28"/>
          <w:szCs w:val="28"/>
        </w:rPr>
      </w:pPr>
      <w:r w:rsidRPr="00FE01CD">
        <w:rPr>
          <w:sz w:val="28"/>
          <w:szCs w:val="28"/>
        </w:rPr>
        <w:t>быть разумно обоснованными, соразмерными и не являться предметами роскоши.</w:t>
      </w:r>
      <w:r w:rsidR="00FE01CD" w:rsidRPr="00FE01CD">
        <w:rPr>
          <w:sz w:val="28"/>
          <w:szCs w:val="28"/>
        </w:rPr>
        <w:t xml:space="preserve"> </w:t>
      </w:r>
      <w:r w:rsidRPr="00FE01CD">
        <w:rPr>
          <w:sz w:val="28"/>
          <w:szCs w:val="28"/>
        </w:rPr>
        <w:t xml:space="preserve">Стоимость подарка не может превышать 3 </w:t>
      </w:r>
      <w:r w:rsidR="00FE01CD">
        <w:rPr>
          <w:sz w:val="28"/>
          <w:szCs w:val="28"/>
        </w:rPr>
        <w:t>0</w:t>
      </w:r>
      <w:r w:rsidRPr="00FE01CD">
        <w:rPr>
          <w:sz w:val="28"/>
          <w:szCs w:val="28"/>
        </w:rPr>
        <w:t>00,00 рублей;</w:t>
      </w:r>
    </w:p>
    <w:p w:rsidR="001F4006" w:rsidRPr="001674B9" w:rsidRDefault="00872FC9" w:rsidP="006838B0">
      <w:pPr>
        <w:pStyle w:val="1"/>
        <w:numPr>
          <w:ilvl w:val="0"/>
          <w:numId w:val="3"/>
        </w:numPr>
        <w:shd w:val="clear" w:color="auto" w:fill="auto"/>
        <w:tabs>
          <w:tab w:val="left" w:pos="284"/>
        </w:tabs>
        <w:spacing w:line="276" w:lineRule="auto"/>
        <w:ind w:firstLine="567"/>
        <w:jc w:val="both"/>
        <w:rPr>
          <w:sz w:val="28"/>
          <w:szCs w:val="28"/>
        </w:rPr>
      </w:pPr>
      <w:r w:rsidRPr="001674B9">
        <w:rPr>
          <w:sz w:val="28"/>
          <w:szCs w:val="28"/>
        </w:rPr>
        <w:t>расходы должны быть согласованы с директором Учреждения;</w:t>
      </w:r>
    </w:p>
    <w:p w:rsidR="001F4006" w:rsidRPr="00FE01CD" w:rsidRDefault="00872FC9" w:rsidP="006838B0">
      <w:pPr>
        <w:pStyle w:val="1"/>
        <w:numPr>
          <w:ilvl w:val="0"/>
          <w:numId w:val="3"/>
        </w:numPr>
        <w:shd w:val="clear" w:color="auto" w:fill="auto"/>
        <w:tabs>
          <w:tab w:val="left" w:pos="235"/>
        </w:tabs>
        <w:spacing w:line="276" w:lineRule="auto"/>
        <w:ind w:firstLine="567"/>
        <w:jc w:val="both"/>
        <w:rPr>
          <w:sz w:val="28"/>
          <w:szCs w:val="28"/>
        </w:rPr>
      </w:pPr>
      <w:r w:rsidRPr="00FE01CD">
        <w:rPr>
          <w:sz w:val="28"/>
          <w:szCs w:val="28"/>
        </w:rPr>
        <w:lastRenderedPageBreak/>
        <w:t>не представлять собой скрытое вознаграждение за услугу, действие, бездействие,</w:t>
      </w:r>
      <w:r w:rsidR="00FE01CD" w:rsidRPr="00FE01CD">
        <w:rPr>
          <w:sz w:val="28"/>
          <w:szCs w:val="28"/>
        </w:rPr>
        <w:t xml:space="preserve"> </w:t>
      </w:r>
      <w:r w:rsidRPr="00FE01CD">
        <w:rPr>
          <w:sz w:val="28"/>
          <w:szCs w:val="28"/>
        </w:rPr>
        <w:t>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1F4006" w:rsidRPr="00FE01CD" w:rsidRDefault="00872FC9" w:rsidP="006838B0">
      <w:pPr>
        <w:pStyle w:val="1"/>
        <w:numPr>
          <w:ilvl w:val="0"/>
          <w:numId w:val="3"/>
        </w:numPr>
        <w:shd w:val="clear" w:color="auto" w:fill="auto"/>
        <w:tabs>
          <w:tab w:val="left" w:pos="235"/>
        </w:tabs>
        <w:spacing w:line="276" w:lineRule="auto"/>
        <w:ind w:firstLine="567"/>
        <w:jc w:val="both"/>
        <w:rPr>
          <w:sz w:val="28"/>
          <w:szCs w:val="28"/>
        </w:rPr>
      </w:pPr>
      <w:r w:rsidRPr="00FE01CD">
        <w:rPr>
          <w:sz w:val="28"/>
          <w:szCs w:val="28"/>
        </w:rPr>
        <w:t>не создавать репутационного риска для Учреждения, работников и иных лиц в случае</w:t>
      </w:r>
      <w:r w:rsidR="00FE01CD" w:rsidRPr="00FE01CD">
        <w:rPr>
          <w:sz w:val="28"/>
          <w:szCs w:val="28"/>
        </w:rPr>
        <w:t xml:space="preserve"> </w:t>
      </w:r>
      <w:r w:rsidRPr="00FE01CD">
        <w:rPr>
          <w:sz w:val="28"/>
          <w:szCs w:val="28"/>
        </w:rPr>
        <w:t>раскрытия информации о подарках или представительских расходах;</w:t>
      </w:r>
    </w:p>
    <w:p w:rsidR="001F4006" w:rsidRPr="00FE01CD" w:rsidRDefault="00872FC9" w:rsidP="006838B0">
      <w:pPr>
        <w:pStyle w:val="1"/>
        <w:numPr>
          <w:ilvl w:val="0"/>
          <w:numId w:val="3"/>
        </w:numPr>
        <w:shd w:val="clear" w:color="auto" w:fill="auto"/>
        <w:tabs>
          <w:tab w:val="left" w:pos="235"/>
        </w:tabs>
        <w:spacing w:line="276" w:lineRule="auto"/>
        <w:ind w:firstLine="567"/>
        <w:jc w:val="both"/>
        <w:rPr>
          <w:sz w:val="28"/>
          <w:szCs w:val="28"/>
        </w:rPr>
      </w:pPr>
      <w:r w:rsidRPr="00FE01CD">
        <w:rPr>
          <w:sz w:val="28"/>
          <w:szCs w:val="28"/>
        </w:rPr>
        <w:t>не противоречить принципам и требованиям настоящей Политики, Кодекса этики и</w:t>
      </w:r>
      <w:r w:rsidR="00FE01CD" w:rsidRPr="00FE01CD">
        <w:rPr>
          <w:sz w:val="28"/>
          <w:szCs w:val="28"/>
        </w:rPr>
        <w:t xml:space="preserve"> </w:t>
      </w:r>
      <w:r w:rsidRPr="00FE01CD">
        <w:rPr>
          <w:sz w:val="28"/>
          <w:szCs w:val="28"/>
        </w:rPr>
        <w:t>служебного поведения работников, другим внутренним документам Учреждения и нормам применимого законодательства РФ.</w:t>
      </w:r>
    </w:p>
    <w:p w:rsidR="001F4006" w:rsidRPr="001674B9" w:rsidRDefault="00872FC9" w:rsidP="006838B0">
      <w:pPr>
        <w:pStyle w:val="1"/>
        <w:numPr>
          <w:ilvl w:val="1"/>
          <w:numId w:val="2"/>
        </w:numPr>
        <w:shd w:val="clear" w:color="auto" w:fill="auto"/>
        <w:tabs>
          <w:tab w:val="left" w:pos="1148"/>
        </w:tabs>
        <w:spacing w:line="276" w:lineRule="auto"/>
        <w:ind w:firstLine="567"/>
        <w:jc w:val="both"/>
        <w:rPr>
          <w:sz w:val="28"/>
          <w:szCs w:val="28"/>
        </w:rPr>
      </w:pPr>
      <w:r w:rsidRPr="001674B9">
        <w:rPr>
          <w:sz w:val="28"/>
          <w:szCs w:val="28"/>
        </w:rPr>
        <w:t>Подарки в виде сувенирной продукции (продукции невысокой стоимости) с символикой Учреждения, предоставляемые на выставках, открытых презентациях, форумах и иных представительских и маркетинговых мероприятиях, в которых официально участвует Учреждение, допускаются и рассматриваются в качестве имиджевых материалов.</w:t>
      </w:r>
    </w:p>
    <w:p w:rsidR="001F4006" w:rsidRDefault="00872FC9" w:rsidP="006838B0">
      <w:pPr>
        <w:pStyle w:val="1"/>
        <w:numPr>
          <w:ilvl w:val="1"/>
          <w:numId w:val="2"/>
        </w:numPr>
        <w:shd w:val="clear" w:color="auto" w:fill="auto"/>
        <w:tabs>
          <w:tab w:val="left" w:pos="1148"/>
        </w:tabs>
        <w:spacing w:line="276" w:lineRule="auto"/>
        <w:ind w:firstLine="567"/>
        <w:jc w:val="both"/>
        <w:rPr>
          <w:sz w:val="28"/>
          <w:szCs w:val="28"/>
        </w:rPr>
      </w:pPr>
      <w:r w:rsidRPr="001674B9">
        <w:rPr>
          <w:sz w:val="28"/>
          <w:szCs w:val="28"/>
        </w:rPr>
        <w:t>Не допускаются подарки от имени Учреждения, его работников и представителей третьим лицам в виде денежных средств, как наличных, так и безналичных, независимо от валюты.</w:t>
      </w:r>
    </w:p>
    <w:p w:rsidR="00EC7CEA" w:rsidRPr="001674B9" w:rsidRDefault="00EC7CEA" w:rsidP="00EC7CEA">
      <w:pPr>
        <w:pStyle w:val="1"/>
        <w:shd w:val="clear" w:color="auto" w:fill="auto"/>
        <w:tabs>
          <w:tab w:val="left" w:pos="1148"/>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250"/>
        </w:tabs>
        <w:spacing w:line="276" w:lineRule="auto"/>
        <w:ind w:firstLine="567"/>
        <w:jc w:val="center"/>
        <w:rPr>
          <w:sz w:val="28"/>
          <w:szCs w:val="28"/>
        </w:rPr>
      </w:pPr>
      <w:bookmarkStart w:id="6" w:name="bookmark6"/>
      <w:r w:rsidRPr="001674B9">
        <w:rPr>
          <w:sz w:val="28"/>
          <w:szCs w:val="28"/>
        </w:rPr>
        <w:t>Участие в благотворительной деятельности и спонсорство</w:t>
      </w:r>
      <w:bookmarkEnd w:id="6"/>
    </w:p>
    <w:p w:rsidR="00EC7CEA" w:rsidRPr="001674B9" w:rsidRDefault="00EC7CEA" w:rsidP="00EC7CEA">
      <w:pPr>
        <w:pStyle w:val="11"/>
        <w:keepNext/>
        <w:keepLines/>
        <w:shd w:val="clear" w:color="auto" w:fill="auto"/>
        <w:tabs>
          <w:tab w:val="left" w:pos="250"/>
        </w:tabs>
        <w:spacing w:line="276" w:lineRule="auto"/>
        <w:ind w:left="567"/>
        <w:jc w:val="center"/>
        <w:rPr>
          <w:sz w:val="28"/>
          <w:szCs w:val="28"/>
        </w:rPr>
      </w:pPr>
    </w:p>
    <w:p w:rsidR="001F4006" w:rsidRPr="001674B9" w:rsidRDefault="00872FC9" w:rsidP="006838B0">
      <w:pPr>
        <w:pStyle w:val="1"/>
        <w:numPr>
          <w:ilvl w:val="1"/>
          <w:numId w:val="2"/>
        </w:numPr>
        <w:shd w:val="clear" w:color="auto" w:fill="auto"/>
        <w:tabs>
          <w:tab w:val="left" w:pos="1148"/>
        </w:tabs>
        <w:spacing w:line="276" w:lineRule="auto"/>
        <w:ind w:firstLine="567"/>
        <w:jc w:val="both"/>
        <w:rPr>
          <w:sz w:val="28"/>
          <w:szCs w:val="28"/>
        </w:rPr>
      </w:pPr>
      <w:r w:rsidRPr="001674B9">
        <w:rPr>
          <w:sz w:val="28"/>
          <w:szCs w:val="28"/>
        </w:rPr>
        <w:t>Учреждение может принимать участие в благотворительных проектах в качестве организатора (соорганизатора) мероприятия, направленного на привлечение денежных средств для оказания помощи Учреждению для обеспечения деятельности и развития Учреждения, информировать работников о проведении благотворительных мероприятий.</w:t>
      </w:r>
    </w:p>
    <w:p w:rsidR="001F4006" w:rsidRPr="001674B9" w:rsidRDefault="00872FC9" w:rsidP="006838B0">
      <w:pPr>
        <w:pStyle w:val="1"/>
        <w:numPr>
          <w:ilvl w:val="1"/>
          <w:numId w:val="2"/>
        </w:numPr>
        <w:shd w:val="clear" w:color="auto" w:fill="auto"/>
        <w:tabs>
          <w:tab w:val="left" w:pos="1143"/>
        </w:tabs>
        <w:spacing w:line="276" w:lineRule="auto"/>
        <w:ind w:firstLine="567"/>
        <w:jc w:val="both"/>
        <w:rPr>
          <w:sz w:val="28"/>
          <w:szCs w:val="28"/>
        </w:rPr>
      </w:pPr>
      <w:r w:rsidRPr="001674B9">
        <w:rPr>
          <w:sz w:val="28"/>
          <w:szCs w:val="28"/>
        </w:rPr>
        <w:t>Работники Учреждения могут коллективно, от своего имени или анонимно участвовать в благотворительных акциях, перечисляя денежные средства для оказания помощи Учреждению для обеспечения деятельности и развития Учреждения.</w:t>
      </w:r>
    </w:p>
    <w:p w:rsidR="001F4006" w:rsidRDefault="00872FC9" w:rsidP="00EC7CEA">
      <w:pPr>
        <w:pStyle w:val="1"/>
        <w:numPr>
          <w:ilvl w:val="1"/>
          <w:numId w:val="2"/>
        </w:numPr>
        <w:shd w:val="clear" w:color="auto" w:fill="auto"/>
        <w:spacing w:line="276" w:lineRule="auto"/>
        <w:ind w:firstLine="567"/>
        <w:jc w:val="both"/>
        <w:rPr>
          <w:sz w:val="28"/>
          <w:szCs w:val="28"/>
        </w:rPr>
      </w:pPr>
      <w:r w:rsidRPr="001674B9">
        <w:rPr>
          <w:sz w:val="28"/>
          <w:szCs w:val="28"/>
        </w:rPr>
        <w:t>Учреждение не финансирует благотворительные и спонсорские проекты в целях получения коммерческих преимуществ в конкретных проектах.</w:t>
      </w:r>
    </w:p>
    <w:p w:rsidR="001F4006" w:rsidRDefault="00872FC9" w:rsidP="00FA1031">
      <w:pPr>
        <w:pStyle w:val="11"/>
        <w:keepNext/>
        <w:keepLines/>
        <w:numPr>
          <w:ilvl w:val="0"/>
          <w:numId w:val="2"/>
        </w:numPr>
        <w:shd w:val="clear" w:color="auto" w:fill="auto"/>
        <w:tabs>
          <w:tab w:val="left" w:pos="250"/>
        </w:tabs>
        <w:spacing w:line="276" w:lineRule="auto"/>
        <w:ind w:firstLine="567"/>
        <w:jc w:val="center"/>
        <w:rPr>
          <w:sz w:val="28"/>
          <w:szCs w:val="28"/>
        </w:rPr>
      </w:pPr>
      <w:bookmarkStart w:id="7" w:name="bookmark7"/>
      <w:r w:rsidRPr="001674B9">
        <w:rPr>
          <w:sz w:val="28"/>
          <w:szCs w:val="28"/>
        </w:rPr>
        <w:t>Участие в политической деятельности</w:t>
      </w:r>
      <w:bookmarkEnd w:id="7"/>
    </w:p>
    <w:p w:rsidR="00EC7CEA" w:rsidRPr="001674B9" w:rsidRDefault="00EC7CEA" w:rsidP="00FA1031">
      <w:pPr>
        <w:pStyle w:val="11"/>
        <w:keepNext/>
        <w:keepLines/>
        <w:shd w:val="clear" w:color="auto" w:fill="auto"/>
        <w:tabs>
          <w:tab w:val="left" w:pos="250"/>
        </w:tabs>
        <w:spacing w:line="276" w:lineRule="auto"/>
        <w:ind w:left="567"/>
        <w:jc w:val="center"/>
        <w:rPr>
          <w:sz w:val="28"/>
          <w:szCs w:val="28"/>
        </w:rPr>
      </w:pPr>
    </w:p>
    <w:p w:rsidR="001F4006" w:rsidRDefault="00872FC9" w:rsidP="006838B0">
      <w:pPr>
        <w:pStyle w:val="1"/>
        <w:numPr>
          <w:ilvl w:val="1"/>
          <w:numId w:val="2"/>
        </w:numPr>
        <w:shd w:val="clear" w:color="auto" w:fill="auto"/>
        <w:tabs>
          <w:tab w:val="left" w:pos="993"/>
        </w:tabs>
        <w:spacing w:line="276" w:lineRule="auto"/>
        <w:ind w:firstLine="567"/>
        <w:jc w:val="both"/>
        <w:rPr>
          <w:sz w:val="28"/>
          <w:szCs w:val="28"/>
        </w:rPr>
      </w:pPr>
      <w:r w:rsidRPr="001674B9">
        <w:rPr>
          <w:sz w:val="28"/>
          <w:szCs w:val="28"/>
        </w:rPr>
        <w:t>Учреждение</w:t>
      </w:r>
      <w:r w:rsidRPr="001674B9">
        <w:rPr>
          <w:sz w:val="28"/>
          <w:szCs w:val="28"/>
        </w:rPr>
        <w:tab/>
        <w:t>не финансирует политические партии, организации и движения в целях получения коммерческих преимуществ в конкретных проектах.</w:t>
      </w:r>
    </w:p>
    <w:p w:rsidR="00EC7CEA" w:rsidRPr="001674B9" w:rsidRDefault="00EC7CEA" w:rsidP="00EC7CEA">
      <w:pPr>
        <w:pStyle w:val="1"/>
        <w:shd w:val="clear" w:color="auto" w:fill="auto"/>
        <w:tabs>
          <w:tab w:val="left" w:pos="993"/>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366"/>
        </w:tabs>
        <w:spacing w:line="276" w:lineRule="auto"/>
        <w:ind w:firstLine="567"/>
        <w:jc w:val="center"/>
        <w:rPr>
          <w:sz w:val="28"/>
          <w:szCs w:val="28"/>
        </w:rPr>
      </w:pPr>
      <w:bookmarkStart w:id="8" w:name="bookmark9"/>
      <w:r w:rsidRPr="001674B9">
        <w:rPr>
          <w:sz w:val="28"/>
          <w:szCs w:val="28"/>
        </w:rPr>
        <w:lastRenderedPageBreak/>
        <w:t>Взаимодействие с работниками</w:t>
      </w:r>
      <w:bookmarkEnd w:id="8"/>
    </w:p>
    <w:p w:rsidR="00EC7CEA" w:rsidRPr="001674B9" w:rsidRDefault="00EC7CEA" w:rsidP="00EC7CEA">
      <w:pPr>
        <w:pStyle w:val="11"/>
        <w:keepNext/>
        <w:keepLines/>
        <w:shd w:val="clear" w:color="auto" w:fill="auto"/>
        <w:tabs>
          <w:tab w:val="left" w:pos="366"/>
        </w:tabs>
        <w:spacing w:line="276" w:lineRule="auto"/>
        <w:ind w:left="567"/>
        <w:rPr>
          <w:sz w:val="28"/>
          <w:szCs w:val="28"/>
        </w:rPr>
      </w:pPr>
    </w:p>
    <w:p w:rsidR="001F4006" w:rsidRPr="001674B9" w:rsidRDefault="00872FC9" w:rsidP="006838B0">
      <w:pPr>
        <w:pStyle w:val="1"/>
        <w:numPr>
          <w:ilvl w:val="1"/>
          <w:numId w:val="2"/>
        </w:numPr>
        <w:shd w:val="clear" w:color="auto" w:fill="auto"/>
        <w:tabs>
          <w:tab w:val="left" w:pos="1148"/>
        </w:tabs>
        <w:spacing w:line="276" w:lineRule="auto"/>
        <w:ind w:firstLine="567"/>
        <w:jc w:val="both"/>
        <w:rPr>
          <w:sz w:val="28"/>
          <w:szCs w:val="28"/>
        </w:rPr>
      </w:pPr>
      <w:r w:rsidRPr="001674B9">
        <w:rPr>
          <w:sz w:val="28"/>
          <w:szCs w:val="28"/>
        </w:rPr>
        <w:t>Учреждение требует от своих работников соблюдения настоящей Политики, информируя их о ключевых принципах, требованиях и санкциях за нарушения.</w:t>
      </w:r>
    </w:p>
    <w:p w:rsidR="001F4006" w:rsidRPr="001674B9" w:rsidRDefault="00872FC9" w:rsidP="006838B0">
      <w:pPr>
        <w:pStyle w:val="1"/>
        <w:numPr>
          <w:ilvl w:val="1"/>
          <w:numId w:val="2"/>
        </w:numPr>
        <w:shd w:val="clear" w:color="auto" w:fill="auto"/>
        <w:tabs>
          <w:tab w:val="left" w:pos="1158"/>
        </w:tabs>
        <w:spacing w:line="276" w:lineRule="auto"/>
        <w:ind w:firstLine="567"/>
        <w:jc w:val="both"/>
        <w:rPr>
          <w:sz w:val="28"/>
          <w:szCs w:val="28"/>
        </w:rPr>
      </w:pPr>
      <w:r w:rsidRPr="001674B9">
        <w:rPr>
          <w:sz w:val="28"/>
          <w:szCs w:val="28"/>
        </w:rPr>
        <w:t>Для формирования надлежащего уровня антикоррупционной культуры с новыми работниками директором Учреждения проводится ознакомление с положениями настоящей Политики и связанных с ней документов, а для действующих работников проводятся периодические информационные мероприятия в очной и/или дистанционной форме.</w:t>
      </w:r>
    </w:p>
    <w:p w:rsidR="001F4006" w:rsidRPr="001674B9" w:rsidRDefault="00872FC9" w:rsidP="006838B0">
      <w:pPr>
        <w:pStyle w:val="1"/>
        <w:numPr>
          <w:ilvl w:val="1"/>
          <w:numId w:val="2"/>
        </w:numPr>
        <w:shd w:val="clear" w:color="auto" w:fill="auto"/>
        <w:tabs>
          <w:tab w:val="left" w:pos="1158"/>
        </w:tabs>
        <w:spacing w:line="276" w:lineRule="auto"/>
        <w:ind w:firstLine="567"/>
        <w:jc w:val="both"/>
        <w:rPr>
          <w:sz w:val="28"/>
          <w:szCs w:val="28"/>
        </w:rPr>
      </w:pPr>
      <w:r w:rsidRPr="001674B9">
        <w:rPr>
          <w:sz w:val="28"/>
          <w:szCs w:val="28"/>
        </w:rPr>
        <w:t>Учреждение проводит инструктивно-методические совещания,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 в определенных антикоррупционных мероприятиях. Целью обучения является овладение каждым обучаемым приемами и навыками использования антикоррупционной политики и мероприятий на практике.</w:t>
      </w:r>
    </w:p>
    <w:p w:rsidR="001F4006" w:rsidRDefault="00872FC9" w:rsidP="006838B0">
      <w:pPr>
        <w:pStyle w:val="1"/>
        <w:numPr>
          <w:ilvl w:val="1"/>
          <w:numId w:val="2"/>
        </w:numPr>
        <w:shd w:val="clear" w:color="auto" w:fill="auto"/>
        <w:tabs>
          <w:tab w:val="left" w:pos="1153"/>
        </w:tabs>
        <w:spacing w:line="276" w:lineRule="auto"/>
        <w:ind w:firstLine="567"/>
        <w:jc w:val="both"/>
        <w:rPr>
          <w:sz w:val="28"/>
          <w:szCs w:val="28"/>
        </w:rPr>
      </w:pPr>
      <w:r w:rsidRPr="001674B9">
        <w:rPr>
          <w:sz w:val="28"/>
          <w:szCs w:val="28"/>
        </w:rPr>
        <w:t>Соблюдение работниками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w:t>
      </w:r>
    </w:p>
    <w:p w:rsidR="00EC7CEA" w:rsidRPr="001674B9" w:rsidRDefault="00EC7CEA" w:rsidP="00EC7CEA">
      <w:pPr>
        <w:pStyle w:val="1"/>
        <w:shd w:val="clear" w:color="auto" w:fill="auto"/>
        <w:tabs>
          <w:tab w:val="left" w:pos="1153"/>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366"/>
        </w:tabs>
        <w:spacing w:line="276" w:lineRule="auto"/>
        <w:ind w:firstLine="567"/>
        <w:jc w:val="center"/>
        <w:rPr>
          <w:sz w:val="28"/>
          <w:szCs w:val="28"/>
        </w:rPr>
      </w:pPr>
      <w:bookmarkStart w:id="9" w:name="bookmark10"/>
      <w:r w:rsidRPr="001674B9">
        <w:rPr>
          <w:sz w:val="28"/>
          <w:szCs w:val="28"/>
        </w:rPr>
        <w:t>Платежи через посредников или в пользу третьих лиц</w:t>
      </w:r>
      <w:bookmarkEnd w:id="9"/>
    </w:p>
    <w:p w:rsidR="00EC7CEA" w:rsidRPr="001674B9" w:rsidRDefault="00EC7CEA" w:rsidP="00EC7CEA">
      <w:pPr>
        <w:pStyle w:val="11"/>
        <w:keepNext/>
        <w:keepLines/>
        <w:shd w:val="clear" w:color="auto" w:fill="auto"/>
        <w:tabs>
          <w:tab w:val="left" w:pos="366"/>
        </w:tabs>
        <w:spacing w:line="276" w:lineRule="auto"/>
        <w:ind w:left="567"/>
        <w:jc w:val="center"/>
        <w:rPr>
          <w:sz w:val="28"/>
          <w:szCs w:val="28"/>
        </w:rPr>
      </w:pPr>
    </w:p>
    <w:p w:rsidR="001F4006" w:rsidRPr="001674B9" w:rsidRDefault="00872FC9" w:rsidP="006838B0">
      <w:pPr>
        <w:pStyle w:val="1"/>
        <w:numPr>
          <w:ilvl w:val="1"/>
          <w:numId w:val="2"/>
        </w:numPr>
        <w:shd w:val="clear" w:color="auto" w:fill="auto"/>
        <w:tabs>
          <w:tab w:val="left" w:pos="1158"/>
        </w:tabs>
        <w:spacing w:line="276" w:lineRule="auto"/>
        <w:ind w:firstLine="567"/>
        <w:jc w:val="both"/>
        <w:rPr>
          <w:sz w:val="28"/>
          <w:szCs w:val="28"/>
        </w:rPr>
      </w:pPr>
      <w:r w:rsidRPr="001674B9">
        <w:rPr>
          <w:sz w:val="28"/>
          <w:szCs w:val="28"/>
        </w:rPr>
        <w:t>Учреждению и его работникам запрещается привлекать или использовать посредников, партнеров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w:t>
      </w:r>
    </w:p>
    <w:p w:rsidR="001F4006" w:rsidRDefault="00872FC9" w:rsidP="006838B0">
      <w:pPr>
        <w:pStyle w:val="1"/>
        <w:numPr>
          <w:ilvl w:val="1"/>
          <w:numId w:val="2"/>
        </w:numPr>
        <w:shd w:val="clear" w:color="auto" w:fill="auto"/>
        <w:tabs>
          <w:tab w:val="left" w:pos="1153"/>
        </w:tabs>
        <w:spacing w:line="276" w:lineRule="auto"/>
        <w:ind w:firstLine="567"/>
        <w:jc w:val="both"/>
        <w:rPr>
          <w:sz w:val="28"/>
          <w:szCs w:val="28"/>
        </w:rPr>
      </w:pPr>
      <w:r w:rsidRPr="001674B9">
        <w:rPr>
          <w:sz w:val="28"/>
          <w:szCs w:val="28"/>
        </w:rPr>
        <w:t>Учреждение обеспечивает наличие процедур по проверке посредников, партнеров и иных лиц для предотвращения и/или выявления описанных выше нарушений в целях минимизации и пресечения рисков вовлечения в коррупционную деятельность.</w:t>
      </w:r>
    </w:p>
    <w:p w:rsidR="00EC7CEA" w:rsidRPr="001674B9" w:rsidRDefault="00EC7CEA" w:rsidP="00EC7CEA">
      <w:pPr>
        <w:pStyle w:val="1"/>
        <w:shd w:val="clear" w:color="auto" w:fill="auto"/>
        <w:tabs>
          <w:tab w:val="left" w:pos="1153"/>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370"/>
        </w:tabs>
        <w:spacing w:line="276" w:lineRule="auto"/>
        <w:ind w:firstLine="567"/>
        <w:jc w:val="center"/>
        <w:rPr>
          <w:sz w:val="28"/>
          <w:szCs w:val="28"/>
        </w:rPr>
      </w:pPr>
      <w:bookmarkStart w:id="10" w:name="bookmark11"/>
      <w:r w:rsidRPr="001674B9">
        <w:rPr>
          <w:sz w:val="28"/>
          <w:szCs w:val="28"/>
        </w:rPr>
        <w:t>Отказ от ответных мер и санкций</w:t>
      </w:r>
      <w:bookmarkEnd w:id="10"/>
    </w:p>
    <w:p w:rsidR="00EC7CEA" w:rsidRPr="001674B9" w:rsidRDefault="00EC7CEA" w:rsidP="00EC7CEA">
      <w:pPr>
        <w:pStyle w:val="11"/>
        <w:keepNext/>
        <w:keepLines/>
        <w:shd w:val="clear" w:color="auto" w:fill="auto"/>
        <w:tabs>
          <w:tab w:val="left" w:pos="370"/>
        </w:tabs>
        <w:spacing w:line="276" w:lineRule="auto"/>
        <w:ind w:left="567"/>
        <w:jc w:val="both"/>
        <w:rPr>
          <w:sz w:val="28"/>
          <w:szCs w:val="28"/>
        </w:rPr>
      </w:pPr>
    </w:p>
    <w:p w:rsidR="001F4006" w:rsidRDefault="00872FC9" w:rsidP="006838B0">
      <w:pPr>
        <w:pStyle w:val="1"/>
        <w:numPr>
          <w:ilvl w:val="0"/>
          <w:numId w:val="4"/>
        </w:numPr>
        <w:shd w:val="clear" w:color="auto" w:fill="auto"/>
        <w:tabs>
          <w:tab w:val="left" w:pos="1153"/>
        </w:tabs>
        <w:spacing w:line="276" w:lineRule="auto"/>
        <w:ind w:firstLine="567"/>
        <w:jc w:val="both"/>
        <w:rPr>
          <w:sz w:val="28"/>
          <w:szCs w:val="28"/>
        </w:rPr>
      </w:pPr>
      <w:r w:rsidRPr="001674B9">
        <w:rPr>
          <w:sz w:val="28"/>
          <w:szCs w:val="28"/>
        </w:rPr>
        <w:t xml:space="preserve">Учреждение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него возникла упущенная выгода или не были получены </w:t>
      </w:r>
      <w:r w:rsidRPr="001674B9">
        <w:rPr>
          <w:sz w:val="28"/>
          <w:szCs w:val="28"/>
        </w:rPr>
        <w:lastRenderedPageBreak/>
        <w:t>коммерческие и конкурентные преимущества.</w:t>
      </w:r>
    </w:p>
    <w:p w:rsidR="00EC7CEA" w:rsidRPr="001674B9" w:rsidRDefault="00EC7CEA" w:rsidP="00EC7CEA">
      <w:pPr>
        <w:pStyle w:val="1"/>
        <w:shd w:val="clear" w:color="auto" w:fill="auto"/>
        <w:tabs>
          <w:tab w:val="left" w:pos="1153"/>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567"/>
        </w:tabs>
        <w:spacing w:line="276" w:lineRule="auto"/>
        <w:ind w:firstLine="567"/>
        <w:jc w:val="center"/>
        <w:rPr>
          <w:sz w:val="28"/>
          <w:szCs w:val="28"/>
        </w:rPr>
      </w:pPr>
      <w:bookmarkStart w:id="11" w:name="bookmark12"/>
      <w:r w:rsidRPr="001674B9">
        <w:rPr>
          <w:sz w:val="28"/>
          <w:szCs w:val="28"/>
        </w:rPr>
        <w:t>Порядок</w:t>
      </w:r>
      <w:r w:rsidRPr="001674B9">
        <w:rPr>
          <w:sz w:val="28"/>
          <w:szCs w:val="28"/>
        </w:rPr>
        <w:tab/>
        <w:t>пересмотра и внесения изменений в Политику Учреждения</w:t>
      </w:r>
      <w:bookmarkEnd w:id="11"/>
    </w:p>
    <w:p w:rsidR="00EC7CEA" w:rsidRPr="001674B9" w:rsidRDefault="00EC7CEA" w:rsidP="00EC7CEA">
      <w:pPr>
        <w:pStyle w:val="11"/>
        <w:keepNext/>
        <w:keepLines/>
        <w:shd w:val="clear" w:color="auto" w:fill="auto"/>
        <w:tabs>
          <w:tab w:val="left" w:pos="567"/>
        </w:tabs>
        <w:spacing w:line="276" w:lineRule="auto"/>
        <w:ind w:left="567"/>
        <w:jc w:val="both"/>
        <w:rPr>
          <w:sz w:val="28"/>
          <w:szCs w:val="28"/>
        </w:rPr>
      </w:pPr>
    </w:p>
    <w:p w:rsidR="001F4006" w:rsidRPr="001674B9" w:rsidRDefault="00872FC9" w:rsidP="006838B0">
      <w:pPr>
        <w:pStyle w:val="1"/>
        <w:numPr>
          <w:ilvl w:val="1"/>
          <w:numId w:val="2"/>
        </w:numPr>
        <w:shd w:val="clear" w:color="auto" w:fill="auto"/>
        <w:tabs>
          <w:tab w:val="left" w:pos="567"/>
          <w:tab w:val="left" w:pos="1153"/>
        </w:tabs>
        <w:spacing w:line="276" w:lineRule="auto"/>
        <w:ind w:firstLine="567"/>
        <w:jc w:val="both"/>
        <w:rPr>
          <w:sz w:val="28"/>
          <w:szCs w:val="28"/>
        </w:rPr>
      </w:pPr>
      <w:r w:rsidRPr="001674B9">
        <w:rPr>
          <w:sz w:val="28"/>
          <w:szCs w:val="28"/>
        </w:rPr>
        <w:t xml:space="preserve">В процессе работы должен осуществляться регулярный мониторинг хода выполнения и эффективности реализации Политики Учреждения. </w:t>
      </w:r>
      <w:r w:rsidR="00FA1031">
        <w:rPr>
          <w:sz w:val="28"/>
          <w:szCs w:val="28"/>
        </w:rPr>
        <w:t>д</w:t>
      </w:r>
      <w:r w:rsidRPr="001674B9">
        <w:rPr>
          <w:sz w:val="28"/>
          <w:szCs w:val="28"/>
        </w:rPr>
        <w:t>олжностное лицо, на которое возложены функции по профилактике и противодействию коррупции,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Политику вносятся изменения и дополнения. Директор организует разработку и реализацию плана действий по актуализации настоящей Политики.</w:t>
      </w:r>
    </w:p>
    <w:p w:rsidR="001F4006" w:rsidRDefault="00872FC9" w:rsidP="006838B0">
      <w:pPr>
        <w:pStyle w:val="1"/>
        <w:numPr>
          <w:ilvl w:val="1"/>
          <w:numId w:val="2"/>
        </w:numPr>
        <w:shd w:val="clear" w:color="auto" w:fill="auto"/>
        <w:tabs>
          <w:tab w:val="left" w:pos="1143"/>
        </w:tabs>
        <w:spacing w:line="276" w:lineRule="auto"/>
        <w:ind w:firstLine="567"/>
        <w:jc w:val="both"/>
        <w:rPr>
          <w:sz w:val="28"/>
          <w:szCs w:val="28"/>
        </w:rPr>
      </w:pPr>
      <w:r w:rsidRPr="001674B9">
        <w:rPr>
          <w:sz w:val="28"/>
          <w:szCs w:val="28"/>
        </w:rPr>
        <w:t>Пересмотр принятой Политики проводится также в случаях внесения изменений в Трудовой кодекс РФ и законодательство о противодействии коррупции, изменение организационно</w:t>
      </w:r>
      <w:r w:rsidR="00C333DB">
        <w:rPr>
          <w:sz w:val="28"/>
          <w:szCs w:val="28"/>
        </w:rPr>
        <w:t>-</w:t>
      </w:r>
      <w:r w:rsidRPr="001674B9">
        <w:rPr>
          <w:sz w:val="28"/>
          <w:szCs w:val="28"/>
        </w:rPr>
        <w:softHyphen/>
        <w:t>правовой формы организации и т.д.</w:t>
      </w:r>
    </w:p>
    <w:p w:rsidR="00FA1031" w:rsidRDefault="00FA1031" w:rsidP="00EC7CEA">
      <w:pPr>
        <w:pStyle w:val="1"/>
        <w:shd w:val="clear" w:color="auto" w:fill="auto"/>
        <w:tabs>
          <w:tab w:val="left" w:pos="1143"/>
        </w:tabs>
        <w:spacing w:line="276" w:lineRule="auto"/>
        <w:ind w:left="567"/>
        <w:jc w:val="both"/>
        <w:rPr>
          <w:sz w:val="28"/>
          <w:szCs w:val="28"/>
        </w:rPr>
      </w:pPr>
    </w:p>
    <w:p w:rsidR="00EC7CEA" w:rsidRPr="00EC7CEA" w:rsidRDefault="00EC7CEA" w:rsidP="00EC7CEA">
      <w:pPr>
        <w:pStyle w:val="ac"/>
        <w:numPr>
          <w:ilvl w:val="0"/>
          <w:numId w:val="2"/>
        </w:numPr>
        <w:jc w:val="center"/>
        <w:rPr>
          <w:rFonts w:ascii="Times New Roman" w:hAnsi="Times New Roman" w:cs="Times New Roman"/>
          <w:b/>
          <w:bCs/>
          <w:sz w:val="28"/>
          <w:szCs w:val="28"/>
        </w:rPr>
      </w:pPr>
      <w:r w:rsidRPr="00EC7CEA">
        <w:rPr>
          <w:rFonts w:ascii="Times New Roman" w:hAnsi="Times New Roman" w:cs="Times New Roman"/>
          <w:b/>
          <w:bCs/>
          <w:sz w:val="28"/>
          <w:szCs w:val="28"/>
        </w:rPr>
        <w:t xml:space="preserve">Перечень реализуемых в </w:t>
      </w:r>
      <w:r w:rsidR="00FA1031">
        <w:rPr>
          <w:rFonts w:ascii="Times New Roman" w:hAnsi="Times New Roman" w:cs="Times New Roman"/>
          <w:b/>
          <w:bCs/>
          <w:sz w:val="28"/>
          <w:szCs w:val="28"/>
        </w:rPr>
        <w:t>Учреждении</w:t>
      </w:r>
      <w:r>
        <w:rPr>
          <w:rFonts w:ascii="Times New Roman" w:hAnsi="Times New Roman" w:cs="Times New Roman"/>
          <w:b/>
          <w:bCs/>
          <w:sz w:val="28"/>
          <w:szCs w:val="28"/>
        </w:rPr>
        <w:t xml:space="preserve"> </w:t>
      </w:r>
      <w:r w:rsidRPr="00EC7CEA">
        <w:rPr>
          <w:rFonts w:ascii="Times New Roman" w:hAnsi="Times New Roman" w:cs="Times New Roman"/>
          <w:b/>
          <w:bCs/>
          <w:sz w:val="28"/>
          <w:szCs w:val="28"/>
        </w:rPr>
        <w:t>антикоррупционных мероприятий, стандартов и процедур, порядок их выполнения.</w:t>
      </w:r>
    </w:p>
    <w:p w:rsidR="00EC7CEA" w:rsidRPr="00EC7CEA" w:rsidRDefault="00EC7CEA" w:rsidP="00EC7CEA">
      <w:pPr>
        <w:pStyle w:val="ac"/>
        <w:jc w:val="center"/>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tblPr>
      <w:tblGrid>
        <w:gridCol w:w="2880"/>
        <w:gridCol w:w="6819"/>
      </w:tblGrid>
      <w:tr w:rsidR="00EC7CEA" w:rsidRPr="00D51F05" w:rsidTr="00CD4A89">
        <w:tc>
          <w:tcPr>
            <w:tcW w:w="2880"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EC7CEA" w:rsidRPr="00D51F05" w:rsidTr="00CD4A89">
        <w:tc>
          <w:tcPr>
            <w:tcW w:w="2880" w:type="dxa"/>
            <w:vMerge w:val="restart"/>
            <w:tcBorders>
              <w:top w:val="single" w:sz="4" w:space="0" w:color="auto"/>
              <w:left w:val="single" w:sz="4" w:space="0" w:color="auto"/>
              <w:bottom w:val="single" w:sz="4" w:space="0" w:color="auto"/>
              <w:right w:val="single" w:sz="4" w:space="0" w:color="auto"/>
            </w:tcBorders>
            <w:vAlign w:val="center"/>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A1031">
            <w:pPr>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Pr>
                <w:rFonts w:ascii="Times New Roman" w:hAnsi="Times New Roman" w:cs="Times New Roman"/>
                <w:sz w:val="28"/>
                <w:szCs w:val="28"/>
              </w:rPr>
              <w:t xml:space="preserve">, должностных лиц и представителей </w:t>
            </w:r>
            <w:r w:rsidR="00FA1031">
              <w:rPr>
                <w:rFonts w:ascii="Times New Roman" w:hAnsi="Times New Roman" w:cs="Times New Roman"/>
                <w:sz w:val="28"/>
                <w:szCs w:val="28"/>
              </w:rPr>
              <w:t>Учреждения</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договоры работников</w:t>
            </w:r>
          </w:p>
        </w:tc>
      </w:tr>
      <w:tr w:rsidR="00EC7CEA" w:rsidRPr="00D51F05" w:rsidTr="00CD4A89">
        <w:tc>
          <w:tcPr>
            <w:tcW w:w="2880" w:type="dxa"/>
            <w:vMerge w:val="restart"/>
            <w:tcBorders>
              <w:top w:val="single" w:sz="4" w:space="0" w:color="auto"/>
              <w:left w:val="single" w:sz="4" w:space="0" w:color="auto"/>
              <w:bottom w:val="single" w:sz="4" w:space="0" w:color="auto"/>
              <w:right w:val="single" w:sz="4" w:space="0" w:color="auto"/>
            </w:tcBorders>
            <w:vAlign w:val="center"/>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55928">
            <w:pPr>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F55928">
              <w:rPr>
                <w:rFonts w:ascii="Times New Roman" w:hAnsi="Times New Roman" w:cs="Times New Roman"/>
                <w:sz w:val="28"/>
                <w:szCs w:val="28"/>
              </w:rPr>
              <w:t xml:space="preserve">Учреждения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55928">
            <w:pPr>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F55928">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55928">
            <w:pPr>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F55928">
              <w:rPr>
                <w:rFonts w:ascii="Times New Roman" w:hAnsi="Times New Roman" w:cs="Times New Roman"/>
                <w:sz w:val="28"/>
                <w:szCs w:val="28"/>
              </w:rPr>
              <w:t>Учреждения</w:t>
            </w:r>
            <w:r>
              <w:rPr>
                <w:rFonts w:ascii="Times New Roman" w:hAnsi="Times New Roman" w:cs="Times New Roman"/>
                <w:sz w:val="28"/>
                <w:szCs w:val="28"/>
              </w:rPr>
              <w:t xml:space="preserve"> работниками и иными лицами </w:t>
            </w:r>
            <w:r w:rsidRPr="00D51F05">
              <w:rPr>
                <w:rFonts w:ascii="Times New Roman" w:hAnsi="Times New Roman" w:cs="Times New Roman"/>
                <w:sz w:val="28"/>
                <w:szCs w:val="28"/>
              </w:rPr>
              <w:t xml:space="preserve">о ставшей </w:t>
            </w:r>
            <w:r>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55928">
            <w:pPr>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Pr>
                <w:rFonts w:ascii="Times New Roman" w:hAnsi="Times New Roman" w:cs="Times New Roman"/>
                <w:sz w:val="28"/>
                <w:szCs w:val="28"/>
              </w:rPr>
              <w:t xml:space="preserve"> допущенных должностными лицами/работниками/представителями/ контрагентами </w:t>
            </w:r>
            <w:r w:rsidR="00F55928">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и иными лицами, взаимодействующими с </w:t>
            </w:r>
            <w:r w:rsidR="00F55928">
              <w:rPr>
                <w:rFonts w:ascii="Times New Roman" w:hAnsi="Times New Roman" w:cs="Times New Roman"/>
                <w:sz w:val="28"/>
                <w:szCs w:val="28"/>
              </w:rPr>
              <w:t>Учреждением</w:t>
            </w:r>
            <w:r>
              <w:rPr>
                <w:rFonts w:ascii="Times New Roman" w:hAnsi="Times New Roman" w:cs="Times New Roman"/>
                <w:sz w:val="28"/>
                <w:szCs w:val="28"/>
              </w:rPr>
              <w:t xml:space="preserve">,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F55928">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Pr>
                <w:rFonts w:ascii="Times New Roman" w:hAnsi="Times New Roman" w:cs="Times New Roman"/>
                <w:sz w:val="28"/>
                <w:szCs w:val="28"/>
              </w:rPr>
              <w:t xml:space="preserve"> усовершенствование предупреждения и противодействия коррупции в </w:t>
            </w:r>
            <w:r w:rsidR="00F55928">
              <w:rPr>
                <w:rFonts w:ascii="Times New Roman" w:hAnsi="Times New Roman" w:cs="Times New Roman"/>
                <w:sz w:val="28"/>
                <w:szCs w:val="28"/>
              </w:rPr>
              <w:t>Учреждении</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Заполнение декларации о конфликте интересов</w:t>
            </w:r>
          </w:p>
        </w:tc>
      </w:tr>
      <w:tr w:rsidR="00EC7CEA" w:rsidRPr="00D51F05" w:rsidTr="00CD4A89">
        <w:tc>
          <w:tcPr>
            <w:tcW w:w="2880"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F55928">
            <w:pPr>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реализация процедур по проверке контрагентов и иных лиц для предотвращения и/или выявления рисков вовлечения </w:t>
            </w:r>
            <w:r w:rsidR="00F55928">
              <w:rPr>
                <w:rFonts w:ascii="Times New Roman" w:hAnsi="Times New Roman" w:cs="Times New Roman"/>
                <w:sz w:val="28"/>
                <w:szCs w:val="28"/>
              </w:rPr>
              <w:t>Учреждения</w:t>
            </w:r>
            <w:r>
              <w:rPr>
                <w:rFonts w:ascii="Times New Roman" w:hAnsi="Times New Roman" w:cs="Times New Roman"/>
                <w:sz w:val="28"/>
                <w:szCs w:val="28"/>
              </w:rPr>
              <w:t xml:space="preserve"> в коррупционную деятельность</w:t>
            </w:r>
          </w:p>
        </w:tc>
      </w:tr>
      <w:tr w:rsidR="00EC7CEA" w:rsidRPr="00D51F05" w:rsidTr="00CD4A89">
        <w:tc>
          <w:tcPr>
            <w:tcW w:w="2880" w:type="dxa"/>
            <w:vMerge w:val="restart"/>
            <w:tcBorders>
              <w:top w:val="single" w:sz="4" w:space="0" w:color="auto"/>
              <w:left w:val="single" w:sz="4" w:space="0" w:color="auto"/>
              <w:bottom w:val="single" w:sz="4" w:space="0" w:color="auto"/>
              <w:right w:val="single" w:sz="4" w:space="0" w:color="auto"/>
            </w:tcBorders>
            <w:vAlign w:val="center"/>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EC7CEA" w:rsidRPr="00D51F05" w:rsidTr="00CD4A89">
        <w:tc>
          <w:tcPr>
            <w:tcW w:w="2880" w:type="dxa"/>
            <w:vMerge/>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EC7CEA" w:rsidRPr="00D51F05" w:rsidTr="00CD4A89">
        <w:tc>
          <w:tcPr>
            <w:tcW w:w="2880" w:type="dxa"/>
            <w:tcBorders>
              <w:top w:val="single" w:sz="4" w:space="0" w:color="auto"/>
              <w:left w:val="single" w:sz="4" w:space="0" w:color="auto"/>
              <w:bottom w:val="single" w:sz="4" w:space="0" w:color="auto"/>
              <w:right w:val="single" w:sz="4" w:space="0" w:color="auto"/>
            </w:tcBorders>
            <w:vAlign w:val="center"/>
          </w:tcPr>
          <w:p w:rsidR="00EC7CEA" w:rsidRPr="00D51F05" w:rsidRDefault="00EC7CEA" w:rsidP="00CD4A89">
            <w:pPr>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EC7CEA" w:rsidRPr="00D51F05" w:rsidRDefault="00EC7CEA" w:rsidP="00CD4A89">
            <w:pPr>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C7CEA" w:rsidRPr="001674B9" w:rsidRDefault="00EC7CEA" w:rsidP="00EC7CEA">
      <w:pPr>
        <w:pStyle w:val="1"/>
        <w:shd w:val="clear" w:color="auto" w:fill="auto"/>
        <w:tabs>
          <w:tab w:val="left" w:pos="1143"/>
        </w:tabs>
        <w:spacing w:line="276" w:lineRule="auto"/>
        <w:ind w:left="567"/>
        <w:jc w:val="both"/>
        <w:rPr>
          <w:sz w:val="28"/>
          <w:szCs w:val="28"/>
        </w:rPr>
      </w:pPr>
    </w:p>
    <w:p w:rsidR="001F4006" w:rsidRDefault="00872FC9" w:rsidP="00EC7CEA">
      <w:pPr>
        <w:pStyle w:val="11"/>
        <w:keepNext/>
        <w:keepLines/>
        <w:numPr>
          <w:ilvl w:val="0"/>
          <w:numId w:val="2"/>
        </w:numPr>
        <w:shd w:val="clear" w:color="auto" w:fill="auto"/>
        <w:tabs>
          <w:tab w:val="left" w:pos="370"/>
        </w:tabs>
        <w:spacing w:line="276" w:lineRule="auto"/>
        <w:ind w:firstLine="567"/>
        <w:jc w:val="center"/>
        <w:rPr>
          <w:sz w:val="28"/>
          <w:szCs w:val="28"/>
        </w:rPr>
      </w:pPr>
      <w:bookmarkStart w:id="12" w:name="bookmark13"/>
      <w:r w:rsidRPr="001674B9">
        <w:rPr>
          <w:sz w:val="28"/>
          <w:szCs w:val="28"/>
        </w:rPr>
        <w:t>Ответственность за неисполнение (ненадлежащее исполнение) настоящей Политики</w:t>
      </w:r>
      <w:bookmarkEnd w:id="12"/>
    </w:p>
    <w:p w:rsidR="00F55928" w:rsidRDefault="00F55928" w:rsidP="00F55928">
      <w:pPr>
        <w:pStyle w:val="11"/>
        <w:keepNext/>
        <w:keepLines/>
        <w:shd w:val="clear" w:color="auto" w:fill="auto"/>
        <w:tabs>
          <w:tab w:val="left" w:pos="370"/>
        </w:tabs>
        <w:spacing w:line="276" w:lineRule="auto"/>
        <w:ind w:left="567"/>
        <w:rPr>
          <w:sz w:val="28"/>
          <w:szCs w:val="28"/>
        </w:rPr>
      </w:pPr>
    </w:p>
    <w:p w:rsidR="001F4006" w:rsidRPr="001674B9" w:rsidRDefault="00872FC9" w:rsidP="006838B0">
      <w:pPr>
        <w:pStyle w:val="1"/>
        <w:numPr>
          <w:ilvl w:val="1"/>
          <w:numId w:val="2"/>
        </w:numPr>
        <w:shd w:val="clear" w:color="auto" w:fill="auto"/>
        <w:tabs>
          <w:tab w:val="left" w:pos="1143"/>
        </w:tabs>
        <w:spacing w:line="276" w:lineRule="auto"/>
        <w:ind w:firstLine="567"/>
        <w:jc w:val="both"/>
        <w:rPr>
          <w:sz w:val="28"/>
          <w:szCs w:val="28"/>
        </w:rPr>
      </w:pPr>
      <w:r w:rsidRPr="001674B9">
        <w:rPr>
          <w:sz w:val="28"/>
          <w:szCs w:val="28"/>
        </w:rPr>
        <w:t>Работники Учреждения,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подчинённых им лиц, нарушающие эти принципы и требования.</w:t>
      </w:r>
    </w:p>
    <w:p w:rsidR="001F4006" w:rsidRPr="001674B9" w:rsidRDefault="00872FC9" w:rsidP="006838B0">
      <w:pPr>
        <w:pStyle w:val="1"/>
        <w:numPr>
          <w:ilvl w:val="1"/>
          <w:numId w:val="2"/>
        </w:numPr>
        <w:shd w:val="clear" w:color="auto" w:fill="auto"/>
        <w:tabs>
          <w:tab w:val="left" w:pos="1153"/>
        </w:tabs>
        <w:spacing w:line="276" w:lineRule="auto"/>
        <w:ind w:firstLine="567"/>
        <w:jc w:val="both"/>
        <w:rPr>
          <w:sz w:val="28"/>
          <w:szCs w:val="28"/>
        </w:rPr>
      </w:pPr>
      <w:r w:rsidRPr="001674B9">
        <w:rPr>
          <w:sz w:val="28"/>
          <w:szCs w:val="28"/>
        </w:rPr>
        <w:t>Поскольку Учреждение может быть подвергнуто санкциям за участие его работников, и иных лиц в коррупционной деятельности, то по каждому разумно обоснованному подозрению или установленному факту коррупции будут инициироваться служебные проверки в рамках, допустимых применимым законодательством.</w:t>
      </w:r>
    </w:p>
    <w:p w:rsidR="001F4006" w:rsidRDefault="00872FC9" w:rsidP="006838B0">
      <w:pPr>
        <w:pStyle w:val="1"/>
        <w:numPr>
          <w:ilvl w:val="1"/>
          <w:numId w:val="2"/>
        </w:numPr>
        <w:shd w:val="clear" w:color="auto" w:fill="auto"/>
        <w:tabs>
          <w:tab w:val="left" w:pos="1158"/>
        </w:tabs>
        <w:spacing w:line="276" w:lineRule="auto"/>
        <w:ind w:firstLine="567"/>
        <w:jc w:val="both"/>
        <w:rPr>
          <w:sz w:val="28"/>
          <w:szCs w:val="28"/>
        </w:rPr>
      </w:pPr>
      <w:r w:rsidRPr="001674B9">
        <w:rPr>
          <w:sz w:val="28"/>
          <w:szCs w:val="28"/>
        </w:rPr>
        <w:t>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 нормативными правовыми актами и трудовыми договорами.</w:t>
      </w:r>
    </w:p>
    <w:p w:rsidR="00FA1031" w:rsidRDefault="00FA1031" w:rsidP="00FA1031">
      <w:pPr>
        <w:pStyle w:val="1"/>
        <w:shd w:val="clear" w:color="auto" w:fill="auto"/>
        <w:tabs>
          <w:tab w:val="left" w:pos="1158"/>
        </w:tabs>
        <w:spacing w:line="276" w:lineRule="auto"/>
        <w:ind w:left="567"/>
        <w:jc w:val="both"/>
        <w:rPr>
          <w:sz w:val="28"/>
          <w:szCs w:val="28"/>
        </w:rPr>
      </w:pPr>
    </w:p>
    <w:p w:rsidR="00FA1031" w:rsidRDefault="00FA1031" w:rsidP="00FA1031">
      <w:pPr>
        <w:pStyle w:val="11"/>
        <w:keepNext/>
        <w:keepLines/>
        <w:numPr>
          <w:ilvl w:val="0"/>
          <w:numId w:val="2"/>
        </w:numPr>
        <w:shd w:val="clear" w:color="auto" w:fill="auto"/>
        <w:tabs>
          <w:tab w:val="left" w:pos="255"/>
          <w:tab w:val="left" w:pos="993"/>
        </w:tabs>
        <w:spacing w:line="276" w:lineRule="auto"/>
        <w:ind w:firstLine="567"/>
        <w:jc w:val="center"/>
        <w:rPr>
          <w:sz w:val="28"/>
          <w:szCs w:val="28"/>
        </w:rPr>
      </w:pPr>
      <w:bookmarkStart w:id="13" w:name="bookmark8"/>
      <w:r w:rsidRPr="001674B9">
        <w:rPr>
          <w:sz w:val="28"/>
          <w:szCs w:val="28"/>
        </w:rPr>
        <w:t>Взаимодействие с государственными и муниципальными служащими</w:t>
      </w:r>
      <w:bookmarkEnd w:id="13"/>
    </w:p>
    <w:p w:rsidR="00FA1031" w:rsidRPr="001674B9" w:rsidRDefault="00FA1031" w:rsidP="00FA1031">
      <w:pPr>
        <w:pStyle w:val="11"/>
        <w:keepNext/>
        <w:keepLines/>
        <w:shd w:val="clear" w:color="auto" w:fill="auto"/>
        <w:tabs>
          <w:tab w:val="left" w:pos="255"/>
          <w:tab w:val="left" w:pos="993"/>
        </w:tabs>
        <w:spacing w:line="276" w:lineRule="auto"/>
        <w:ind w:left="567"/>
        <w:jc w:val="both"/>
        <w:rPr>
          <w:sz w:val="28"/>
          <w:szCs w:val="28"/>
        </w:rPr>
      </w:pPr>
    </w:p>
    <w:p w:rsidR="00FA1031" w:rsidRDefault="00FA1031" w:rsidP="00FA1031">
      <w:pPr>
        <w:pStyle w:val="1"/>
        <w:numPr>
          <w:ilvl w:val="1"/>
          <w:numId w:val="2"/>
        </w:numPr>
        <w:shd w:val="clear" w:color="auto" w:fill="auto"/>
        <w:tabs>
          <w:tab w:val="left" w:pos="993"/>
          <w:tab w:val="left" w:pos="1276"/>
        </w:tabs>
        <w:spacing w:line="276" w:lineRule="auto"/>
        <w:ind w:firstLine="567"/>
        <w:jc w:val="both"/>
        <w:rPr>
          <w:sz w:val="28"/>
          <w:szCs w:val="28"/>
        </w:rPr>
      </w:pPr>
      <w:r w:rsidRPr="001674B9">
        <w:rPr>
          <w:sz w:val="28"/>
          <w:szCs w:val="28"/>
        </w:rPr>
        <w:t>Учреждение</w:t>
      </w:r>
      <w:r>
        <w:rPr>
          <w:sz w:val="28"/>
          <w:szCs w:val="28"/>
        </w:rPr>
        <w:t xml:space="preserve"> </w:t>
      </w:r>
      <w:r w:rsidRPr="001674B9">
        <w:rPr>
          <w:sz w:val="28"/>
          <w:szCs w:val="28"/>
        </w:rPr>
        <w:t>воздерживается от оплаты любых расходов за государственных и муниципальных служащих и их близких родственников (или в их интересах) в целях получения коммерческих преимуществ в конкретных проектах, в том числе расходов на транспорт, проживание, питание, развлечения и т.п.</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1</w:t>
      </w:r>
      <w:r w:rsidR="00F55928">
        <w:rPr>
          <w:rFonts w:ascii="Times New Roman" w:hAnsi="Times New Roman" w:cs="Times New Roman"/>
          <w:sz w:val="28"/>
          <w:szCs w:val="28"/>
        </w:rPr>
        <w:t>5</w:t>
      </w:r>
      <w:r w:rsidRPr="00D51F05">
        <w:rPr>
          <w:rFonts w:ascii="Times New Roman" w:hAnsi="Times New Roman" w:cs="Times New Roman"/>
          <w:sz w:val="28"/>
          <w:szCs w:val="28"/>
        </w:rPr>
        <w:t xml:space="preserve">.1. </w:t>
      </w:r>
      <w:r w:rsidR="00F55928">
        <w:rPr>
          <w:rFonts w:ascii="Times New Roman" w:hAnsi="Times New Roman" w:cs="Times New Roman"/>
          <w:sz w:val="28"/>
          <w:szCs w:val="28"/>
        </w:rPr>
        <w:t>Р</w:t>
      </w:r>
      <w:r w:rsidRPr="00D51F05">
        <w:rPr>
          <w:rFonts w:ascii="Times New Roman" w:hAnsi="Times New Roman" w:cs="Times New Roman"/>
          <w:sz w:val="28"/>
          <w:szCs w:val="28"/>
        </w:rPr>
        <w:t>аботники</w:t>
      </w:r>
      <w:r>
        <w:rPr>
          <w:rFonts w:ascii="Times New Roman" w:hAnsi="Times New Roman" w:cs="Times New Roman"/>
          <w:sz w:val="28"/>
          <w:szCs w:val="28"/>
        </w:rPr>
        <w:t xml:space="preserve"> </w:t>
      </w:r>
      <w:r w:rsidR="00F55928">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Pr>
          <w:rFonts w:ascii="Times New Roman" w:hAnsi="Times New Roman" w:cs="Times New Roman"/>
          <w:sz w:val="28"/>
          <w:szCs w:val="28"/>
        </w:rPr>
        <w:t xml:space="preserve">или муниципального </w:t>
      </w:r>
      <w:r w:rsidRPr="00D51F05">
        <w:rPr>
          <w:rFonts w:ascii="Times New Roman" w:hAnsi="Times New Roman" w:cs="Times New Roman"/>
          <w:sz w:val="28"/>
          <w:szCs w:val="28"/>
        </w:rPr>
        <w:t>служащего</w:t>
      </w:r>
      <w:r>
        <w:rPr>
          <w:rFonts w:ascii="Times New Roman" w:hAnsi="Times New Roman" w:cs="Times New Roman"/>
          <w:sz w:val="28"/>
          <w:szCs w:val="28"/>
        </w:rPr>
        <w:t xml:space="preserve"> </w:t>
      </w:r>
      <w:r w:rsidRPr="00D51F05">
        <w:rPr>
          <w:rFonts w:ascii="Times New Roman" w:hAnsi="Times New Roman" w:cs="Times New Roman"/>
          <w:sz w:val="28"/>
          <w:szCs w:val="28"/>
        </w:rPr>
        <w:t>в ситуацию конфликта</w:t>
      </w:r>
      <w:r>
        <w:rPr>
          <w:rFonts w:ascii="Times New Roman" w:hAnsi="Times New Roman" w:cs="Times New Roman"/>
          <w:sz w:val="28"/>
          <w:szCs w:val="28"/>
        </w:rPr>
        <w:t xml:space="preserve"> интересов</w:t>
      </w:r>
      <w:r w:rsidRPr="00D51F05">
        <w:rPr>
          <w:rFonts w:ascii="Times New Roman" w:hAnsi="Times New Roman" w:cs="Times New Roman"/>
          <w:sz w:val="28"/>
          <w:szCs w:val="28"/>
        </w:rPr>
        <w:t>.</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1</w:t>
      </w:r>
      <w:r w:rsidR="00F55928">
        <w:rPr>
          <w:rFonts w:ascii="Times New Roman" w:hAnsi="Times New Roman" w:cs="Times New Roman"/>
          <w:sz w:val="28"/>
          <w:szCs w:val="28"/>
        </w:rPr>
        <w:t>5</w:t>
      </w:r>
      <w:r w:rsidRPr="00D51F05">
        <w:rPr>
          <w:rFonts w:ascii="Times New Roman" w:hAnsi="Times New Roman" w:cs="Times New Roman"/>
          <w:sz w:val="28"/>
          <w:szCs w:val="28"/>
        </w:rPr>
        <w:t xml:space="preserve">.2. </w:t>
      </w:r>
      <w:r>
        <w:rPr>
          <w:rFonts w:ascii="Times New Roman" w:hAnsi="Times New Roman" w:cs="Times New Roman"/>
          <w:sz w:val="28"/>
          <w:szCs w:val="28"/>
        </w:rPr>
        <w:t>Учреждением</w:t>
      </w:r>
      <w:r w:rsidRPr="00D51F05">
        <w:rPr>
          <w:rFonts w:ascii="Times New Roman" w:hAnsi="Times New Roman" w:cs="Times New Roman"/>
          <w:sz w:val="28"/>
          <w:szCs w:val="28"/>
        </w:rPr>
        <w:t xml:space="preserve"> принимаются меры, направленные на недопущение </w:t>
      </w:r>
      <w:r w:rsidRPr="00D51F05">
        <w:rPr>
          <w:rFonts w:ascii="Times New Roman" w:hAnsi="Times New Roman" w:cs="Times New Roman"/>
          <w:sz w:val="28"/>
          <w:szCs w:val="28"/>
        </w:rPr>
        <w:lastRenderedPageBreak/>
        <w:t>привлечения ее к административной ответственности по основаниям, предусмотренным ст. 19.28 КоАП РФ, в том числе</w:t>
      </w:r>
      <w:r>
        <w:rPr>
          <w:rFonts w:ascii="Times New Roman" w:hAnsi="Times New Roman" w:cs="Times New Roman"/>
          <w:sz w:val="28"/>
          <w:szCs w:val="28"/>
        </w:rPr>
        <w:t>, помимо прочего,</w:t>
      </w:r>
      <w:r w:rsidRPr="00D51F05">
        <w:rPr>
          <w:rFonts w:ascii="Times New Roman" w:hAnsi="Times New Roman" w:cs="Times New Roman"/>
          <w:sz w:val="28"/>
          <w:szCs w:val="28"/>
        </w:rPr>
        <w:t xml:space="preserve"> установлен запрет на:</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w:t>
      </w:r>
      <w:r w:rsidRPr="00D51F05">
        <w:rPr>
          <w:rFonts w:ascii="Times New Roman" w:hAnsi="Times New Roman" w:cs="Times New Roman"/>
          <w:sz w:val="28"/>
          <w:szCs w:val="28"/>
        </w:rPr>
        <w:t xml:space="preserve"> передачу, предложение или обещание от имени и в интересах </w:t>
      </w:r>
      <w:r>
        <w:rPr>
          <w:rFonts w:ascii="Times New Roman" w:hAnsi="Times New Roman" w:cs="Times New Roman"/>
          <w:sz w:val="28"/>
          <w:szCs w:val="28"/>
        </w:rPr>
        <w:t>о</w:t>
      </w:r>
      <w:r w:rsidRPr="00D51F05">
        <w:rPr>
          <w:rFonts w:ascii="Times New Roman" w:hAnsi="Times New Roman" w:cs="Times New Roman"/>
          <w:sz w:val="28"/>
          <w:szCs w:val="28"/>
        </w:rPr>
        <w:t>рганизации</w:t>
      </w:r>
      <w:r>
        <w:rPr>
          <w:rFonts w:ascii="Times New Roman" w:hAnsi="Times New Roman" w:cs="Times New Roman"/>
          <w:sz w:val="28"/>
          <w:szCs w:val="28"/>
        </w:rPr>
        <w:t xml:space="preserve"> </w:t>
      </w:r>
      <w:r w:rsidRPr="00D51F05">
        <w:rPr>
          <w:rFonts w:ascii="Times New Roman" w:hAnsi="Times New Roman" w:cs="Times New Roman"/>
          <w:sz w:val="28"/>
          <w:szCs w:val="28"/>
        </w:rPr>
        <w:t>государственному</w:t>
      </w:r>
      <w:r>
        <w:rPr>
          <w:rFonts w:ascii="Times New Roman" w:hAnsi="Times New Roman" w:cs="Times New Roman"/>
          <w:sz w:val="28"/>
          <w:szCs w:val="28"/>
        </w:rPr>
        <w:t xml:space="preserve"> или муниципальному</w:t>
      </w:r>
      <w:r w:rsidRPr="00D51F05">
        <w:rPr>
          <w:rFonts w:ascii="Times New Roman" w:hAnsi="Times New Roman" w:cs="Times New Roman"/>
          <w:sz w:val="28"/>
          <w:szCs w:val="28"/>
        </w:rPr>
        <w:t xml:space="preserve"> служащему</w:t>
      </w:r>
      <w:r>
        <w:rPr>
          <w:rFonts w:ascii="Times New Roman" w:hAnsi="Times New Roman" w:cs="Times New Roman"/>
          <w:sz w:val="28"/>
          <w:szCs w:val="28"/>
        </w:rPr>
        <w:t xml:space="preserve">, </w:t>
      </w:r>
      <w:r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Pr>
          <w:rFonts w:ascii="Times New Roman" w:hAnsi="Times New Roman" w:cs="Times New Roman"/>
          <w:sz w:val="28"/>
          <w:szCs w:val="28"/>
        </w:rPr>
        <w:t xml:space="preserve">служебным </w:t>
      </w:r>
      <w:r w:rsidRPr="00D51F05">
        <w:rPr>
          <w:rFonts w:ascii="Times New Roman" w:hAnsi="Times New Roman" w:cs="Times New Roman"/>
          <w:sz w:val="28"/>
          <w:szCs w:val="28"/>
        </w:rPr>
        <w:t>положением;</w:t>
      </w:r>
    </w:p>
    <w:p w:rsidR="00FA1031"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w:t>
      </w:r>
      <w:r w:rsidRPr="00D51F05">
        <w:rPr>
          <w:rFonts w:ascii="Times New Roman" w:hAnsi="Times New Roman" w:cs="Times New Roman"/>
          <w:sz w:val="28"/>
          <w:szCs w:val="28"/>
        </w:rPr>
        <w:t xml:space="preserve"> предложение</w:t>
      </w:r>
      <w:r>
        <w:rPr>
          <w:rFonts w:ascii="Times New Roman" w:hAnsi="Times New Roman" w:cs="Times New Roman"/>
          <w:sz w:val="28"/>
          <w:szCs w:val="28"/>
        </w:rPr>
        <w:t>, передачу</w:t>
      </w:r>
      <w:r w:rsidRPr="00D51F05">
        <w:rPr>
          <w:rFonts w:ascii="Times New Roman" w:hAnsi="Times New Roman" w:cs="Times New Roman"/>
          <w:sz w:val="28"/>
          <w:szCs w:val="28"/>
        </w:rPr>
        <w:t xml:space="preserve"> и попытки передачи</w:t>
      </w:r>
      <w:r>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p>
    <w:p w:rsidR="00FA1031" w:rsidRDefault="00FA1031" w:rsidP="00FA1031">
      <w:pPr>
        <w:ind w:firstLine="709"/>
        <w:jc w:val="both"/>
        <w:rPr>
          <w:rFonts w:ascii="Times New Roman" w:hAnsi="Times New Roman" w:cs="Times New Roman"/>
          <w:b/>
          <w:bCs/>
          <w:sz w:val="28"/>
          <w:szCs w:val="28"/>
        </w:rPr>
      </w:pPr>
    </w:p>
    <w:p w:rsidR="00FA1031" w:rsidRDefault="00FA1031" w:rsidP="00FA1031">
      <w:pPr>
        <w:ind w:firstLine="709"/>
        <w:jc w:val="center"/>
        <w:rPr>
          <w:rFonts w:ascii="Times New Roman" w:hAnsi="Times New Roman" w:cs="Times New Roman"/>
          <w:b/>
          <w:bCs/>
          <w:sz w:val="28"/>
          <w:szCs w:val="28"/>
        </w:rPr>
      </w:pPr>
      <w:r>
        <w:rPr>
          <w:rFonts w:ascii="Times New Roman" w:hAnsi="Times New Roman" w:cs="Times New Roman"/>
          <w:b/>
          <w:bCs/>
          <w:sz w:val="28"/>
          <w:szCs w:val="28"/>
        </w:rPr>
        <w:t>16</w:t>
      </w:r>
      <w:r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rsidR="00FA1031" w:rsidRPr="001C14AF" w:rsidRDefault="00FA1031" w:rsidP="00FA1031">
      <w:pPr>
        <w:ind w:firstLine="709"/>
        <w:jc w:val="center"/>
        <w:rPr>
          <w:rFonts w:ascii="Times New Roman" w:hAnsi="Times New Roman" w:cs="Times New Roman"/>
          <w:b/>
          <w:bCs/>
          <w:sz w:val="28"/>
          <w:szCs w:val="28"/>
        </w:rPr>
      </w:pPr>
    </w:p>
    <w:p w:rsidR="00FA1031" w:rsidRPr="00D51F05" w:rsidRDefault="00F55928" w:rsidP="00FA1031">
      <w:pPr>
        <w:ind w:firstLine="709"/>
        <w:jc w:val="both"/>
        <w:rPr>
          <w:rFonts w:ascii="Times New Roman" w:hAnsi="Times New Roman" w:cs="Times New Roman"/>
          <w:sz w:val="28"/>
          <w:szCs w:val="28"/>
        </w:rPr>
      </w:pPr>
      <w:r>
        <w:rPr>
          <w:rFonts w:ascii="Times New Roman" w:hAnsi="Times New Roman" w:cs="Times New Roman"/>
          <w:sz w:val="28"/>
          <w:szCs w:val="28"/>
        </w:rPr>
        <w:t>16</w:t>
      </w:r>
      <w:r w:rsidR="00FA1031">
        <w:rPr>
          <w:rFonts w:ascii="Times New Roman" w:hAnsi="Times New Roman" w:cs="Times New Roman"/>
          <w:sz w:val="28"/>
          <w:szCs w:val="28"/>
        </w:rPr>
        <w:t>.1</w:t>
      </w:r>
      <w:r w:rsidR="00FA1031" w:rsidRPr="00D51F05">
        <w:rPr>
          <w:rFonts w:ascii="Times New Roman" w:hAnsi="Times New Roman" w:cs="Times New Roman"/>
          <w:sz w:val="28"/>
          <w:szCs w:val="28"/>
        </w:rPr>
        <w:t xml:space="preserve">. Сотрудничество с правоохранительными органами является важным показателем приверженности </w:t>
      </w:r>
      <w:r w:rsidR="00FA1031">
        <w:rPr>
          <w:rFonts w:ascii="Times New Roman" w:hAnsi="Times New Roman" w:cs="Times New Roman"/>
          <w:sz w:val="28"/>
          <w:szCs w:val="28"/>
        </w:rPr>
        <w:t xml:space="preserve">Учреждения </w:t>
      </w:r>
      <w:r w:rsidR="00FA1031" w:rsidRPr="00D51F05">
        <w:rPr>
          <w:rFonts w:ascii="Times New Roman" w:hAnsi="Times New Roman" w:cs="Times New Roman"/>
          <w:sz w:val="28"/>
          <w:szCs w:val="28"/>
        </w:rPr>
        <w:t>декларируемым антикоррупционным стандартам поведения.</w:t>
      </w:r>
    </w:p>
    <w:p w:rsidR="00FA1031" w:rsidRPr="00D51F05" w:rsidRDefault="00F55928" w:rsidP="00FA1031">
      <w:pPr>
        <w:ind w:firstLine="709"/>
        <w:jc w:val="both"/>
        <w:rPr>
          <w:rFonts w:ascii="Times New Roman" w:hAnsi="Times New Roman" w:cs="Times New Roman"/>
          <w:sz w:val="28"/>
          <w:szCs w:val="28"/>
        </w:rPr>
      </w:pPr>
      <w:r>
        <w:rPr>
          <w:rFonts w:ascii="Times New Roman" w:hAnsi="Times New Roman" w:cs="Times New Roman"/>
          <w:sz w:val="28"/>
          <w:szCs w:val="28"/>
        </w:rPr>
        <w:t>16</w:t>
      </w:r>
      <w:r w:rsidR="00FA1031" w:rsidRPr="00D51F05">
        <w:rPr>
          <w:rFonts w:ascii="Times New Roman" w:hAnsi="Times New Roman" w:cs="Times New Roman"/>
          <w:sz w:val="28"/>
          <w:szCs w:val="28"/>
        </w:rPr>
        <w:t xml:space="preserve">.2. </w:t>
      </w:r>
      <w:r w:rsidR="00FA1031">
        <w:rPr>
          <w:rFonts w:ascii="Times New Roman" w:hAnsi="Times New Roman" w:cs="Times New Roman"/>
          <w:sz w:val="28"/>
          <w:szCs w:val="28"/>
        </w:rPr>
        <w:t xml:space="preserve">Учреждение </w:t>
      </w:r>
      <w:r w:rsidR="00FA1031" w:rsidRPr="00D51F05">
        <w:rPr>
          <w:rFonts w:ascii="Times New Roman" w:hAnsi="Times New Roman" w:cs="Times New Roman"/>
          <w:sz w:val="28"/>
          <w:szCs w:val="28"/>
        </w:rPr>
        <w:t>принимает на себя публичное обязательство:</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сообщать в правоохранительные органы о случаях совершения коррупционных и иных правонарушений, о которых </w:t>
      </w:r>
      <w:r>
        <w:rPr>
          <w:rFonts w:ascii="Times New Roman" w:hAnsi="Times New Roman" w:cs="Times New Roman"/>
          <w:sz w:val="28"/>
          <w:szCs w:val="28"/>
        </w:rPr>
        <w:t xml:space="preserve">Учреждению </w:t>
      </w:r>
      <w:r w:rsidRPr="00D51F05">
        <w:rPr>
          <w:rFonts w:ascii="Times New Roman" w:hAnsi="Times New Roman" w:cs="Times New Roman"/>
          <w:sz w:val="28"/>
          <w:szCs w:val="28"/>
        </w:rPr>
        <w:t>стало известно;</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w:t>
      </w:r>
      <w:r w:rsidRPr="00D51F05">
        <w:rPr>
          <w:rFonts w:ascii="Times New Roman" w:hAnsi="Times New Roman" w:cs="Times New Roman"/>
          <w:sz w:val="28"/>
          <w:szCs w:val="28"/>
        </w:rPr>
        <w:t xml:space="preserve"> воздерживаться от каких-либо санкций в отношении своих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FA1031" w:rsidRPr="00D51F05" w:rsidRDefault="00FA1031" w:rsidP="00FA1031">
      <w:pPr>
        <w:ind w:firstLine="709"/>
        <w:jc w:val="both"/>
        <w:rPr>
          <w:rFonts w:ascii="Times New Roman" w:hAnsi="Times New Roman" w:cs="Times New Roman"/>
          <w:sz w:val="28"/>
          <w:szCs w:val="28"/>
        </w:rPr>
      </w:pPr>
      <w:r>
        <w:rPr>
          <w:rFonts w:ascii="Times New Roman" w:hAnsi="Times New Roman" w:cs="Times New Roman"/>
          <w:sz w:val="28"/>
          <w:szCs w:val="28"/>
        </w:rPr>
        <w:t>-</w:t>
      </w:r>
      <w:r w:rsidRPr="00D51F05">
        <w:rPr>
          <w:rFonts w:ascii="Times New Roman" w:hAnsi="Times New Roman" w:cs="Times New Roman"/>
          <w:sz w:val="28"/>
          <w:szCs w:val="28"/>
        </w:rPr>
        <w:t xml:space="preserve"> не допускать неправомерное вмешательство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w:t>
      </w:r>
      <w:r>
        <w:rPr>
          <w:rFonts w:ascii="Times New Roman" w:hAnsi="Times New Roman" w:cs="Times New Roman"/>
          <w:sz w:val="28"/>
          <w:szCs w:val="28"/>
        </w:rPr>
        <w:t xml:space="preserve"> Учреждения</w:t>
      </w:r>
      <w:r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rsidR="00FA1031" w:rsidRPr="00D51F05" w:rsidRDefault="00F55928" w:rsidP="00FA1031">
      <w:pPr>
        <w:ind w:firstLine="709"/>
        <w:jc w:val="both"/>
        <w:rPr>
          <w:rFonts w:ascii="Times New Roman" w:hAnsi="Times New Roman" w:cs="Times New Roman"/>
          <w:sz w:val="28"/>
          <w:szCs w:val="28"/>
        </w:rPr>
      </w:pPr>
      <w:r>
        <w:rPr>
          <w:rFonts w:ascii="Times New Roman" w:hAnsi="Times New Roman" w:cs="Times New Roman"/>
          <w:sz w:val="28"/>
          <w:szCs w:val="28"/>
        </w:rPr>
        <w:t>16</w:t>
      </w:r>
      <w:r w:rsidR="00FA1031" w:rsidRPr="00D51F05">
        <w:rPr>
          <w:rFonts w:ascii="Times New Roman" w:hAnsi="Times New Roman" w:cs="Times New Roman"/>
          <w:sz w:val="28"/>
          <w:szCs w:val="28"/>
        </w:rPr>
        <w:t xml:space="preserve">.3. </w:t>
      </w:r>
      <w:r w:rsidR="00FA1031">
        <w:rPr>
          <w:rFonts w:ascii="Times New Roman" w:hAnsi="Times New Roman" w:cs="Times New Roman"/>
          <w:sz w:val="28"/>
          <w:szCs w:val="28"/>
        </w:rPr>
        <w:t xml:space="preserve">Учреждение </w:t>
      </w:r>
      <w:r w:rsidR="00FA103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FA1031">
        <w:rPr>
          <w:rFonts w:ascii="Times New Roman" w:hAnsi="Times New Roman" w:cs="Times New Roman"/>
          <w:sz w:val="28"/>
          <w:szCs w:val="28"/>
        </w:rPr>
        <w:t xml:space="preserve">Учреждения </w:t>
      </w:r>
      <w:r w:rsidR="00FA1031" w:rsidRPr="00D51F05">
        <w:rPr>
          <w:rFonts w:ascii="Times New Roman" w:hAnsi="Times New Roman" w:cs="Times New Roman"/>
          <w:sz w:val="28"/>
          <w:szCs w:val="28"/>
        </w:rPr>
        <w:t>по вопросам предупреждения и противодействия коррупции.</w:t>
      </w:r>
    </w:p>
    <w:p w:rsidR="00FA1031" w:rsidRPr="001674B9" w:rsidRDefault="00FA1031" w:rsidP="00FA1031">
      <w:pPr>
        <w:pStyle w:val="1"/>
        <w:shd w:val="clear" w:color="auto" w:fill="auto"/>
        <w:tabs>
          <w:tab w:val="left" w:pos="1158"/>
        </w:tabs>
        <w:spacing w:line="276" w:lineRule="auto"/>
        <w:ind w:left="567"/>
        <w:jc w:val="both"/>
        <w:rPr>
          <w:sz w:val="28"/>
          <w:szCs w:val="28"/>
        </w:rPr>
      </w:pPr>
    </w:p>
    <w:sectPr w:rsidR="00FA1031" w:rsidRPr="001674B9" w:rsidSect="00FA1031">
      <w:footerReference w:type="default" r:id="rId7"/>
      <w:type w:val="continuous"/>
      <w:pgSz w:w="11909" w:h="16834"/>
      <w:pgMar w:top="567" w:right="770" w:bottom="1134" w:left="1701" w:header="0" w:footer="55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60" w:rsidRDefault="00671560" w:rsidP="001F4006">
      <w:r>
        <w:separator/>
      </w:r>
    </w:p>
  </w:endnote>
  <w:endnote w:type="continuationSeparator" w:id="1">
    <w:p w:rsidR="00671560" w:rsidRDefault="00671560" w:rsidP="001F4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8532"/>
      <w:docPartObj>
        <w:docPartGallery w:val="Page Numbers (Bottom of Page)"/>
        <w:docPartUnique/>
      </w:docPartObj>
    </w:sdtPr>
    <w:sdtContent>
      <w:p w:rsidR="006838B0" w:rsidRDefault="00AE354A">
        <w:pPr>
          <w:pStyle w:val="aa"/>
          <w:jc w:val="right"/>
        </w:pPr>
        <w:fldSimple w:instr=" PAGE   \* MERGEFORMAT ">
          <w:r w:rsidR="00364A20">
            <w:rPr>
              <w:noProof/>
            </w:rPr>
            <w:t>1</w:t>
          </w:r>
        </w:fldSimple>
      </w:p>
    </w:sdtContent>
  </w:sdt>
  <w:p w:rsidR="006838B0" w:rsidRDefault="006838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60" w:rsidRDefault="00671560"/>
  </w:footnote>
  <w:footnote w:type="continuationSeparator" w:id="1">
    <w:p w:rsidR="00671560" w:rsidRDefault="006715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EC7"/>
    <w:multiLevelType w:val="multilevel"/>
    <w:tmpl w:val="A9025A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0F7EE4"/>
    <w:multiLevelType w:val="multilevel"/>
    <w:tmpl w:val="7458EE4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CD78B8"/>
    <w:multiLevelType w:val="multilevel"/>
    <w:tmpl w:val="D7B6DC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644F36"/>
    <w:multiLevelType w:val="multilevel"/>
    <w:tmpl w:val="31EA4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ED0A3C"/>
    <w:multiLevelType w:val="hybridMultilevel"/>
    <w:tmpl w:val="431E2536"/>
    <w:lvl w:ilvl="0" w:tplc="1CC8A21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F4006"/>
    <w:rsid w:val="00113A13"/>
    <w:rsid w:val="001674B9"/>
    <w:rsid w:val="001947B8"/>
    <w:rsid w:val="001F4006"/>
    <w:rsid w:val="002935A8"/>
    <w:rsid w:val="00364A20"/>
    <w:rsid w:val="00461BBF"/>
    <w:rsid w:val="005A23E1"/>
    <w:rsid w:val="005A6EFD"/>
    <w:rsid w:val="00603E00"/>
    <w:rsid w:val="00671560"/>
    <w:rsid w:val="006838B0"/>
    <w:rsid w:val="006D1FBE"/>
    <w:rsid w:val="007839A7"/>
    <w:rsid w:val="00872FC9"/>
    <w:rsid w:val="00893BBC"/>
    <w:rsid w:val="00AE354A"/>
    <w:rsid w:val="00C333DB"/>
    <w:rsid w:val="00D471BA"/>
    <w:rsid w:val="00D960B8"/>
    <w:rsid w:val="00DE2A67"/>
    <w:rsid w:val="00EC7CEA"/>
    <w:rsid w:val="00F55928"/>
    <w:rsid w:val="00FA1031"/>
    <w:rsid w:val="00FE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0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4006"/>
    <w:rPr>
      <w:color w:val="0066CC"/>
      <w:u w:val="single"/>
    </w:rPr>
  </w:style>
  <w:style w:type="character" w:customStyle="1" w:styleId="a4">
    <w:name w:val="Основной текст_"/>
    <w:basedOn w:val="a0"/>
    <w:link w:val="1"/>
    <w:rsid w:val="001F4006"/>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1F4006"/>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1F4006"/>
    <w:rPr>
      <w:b/>
      <w:bCs/>
      <w:color w:val="000000"/>
      <w:spacing w:val="0"/>
      <w:w w:val="100"/>
      <w:position w:val="0"/>
      <w:lang w:val="ru-RU"/>
    </w:rPr>
  </w:style>
  <w:style w:type="paragraph" w:customStyle="1" w:styleId="1">
    <w:name w:val="Основной текст1"/>
    <w:basedOn w:val="a"/>
    <w:link w:val="a4"/>
    <w:rsid w:val="001F4006"/>
    <w:pPr>
      <w:shd w:val="clear" w:color="auto" w:fill="FFFFFF"/>
      <w:spacing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1F4006"/>
    <w:pPr>
      <w:shd w:val="clear" w:color="auto" w:fill="FFFFFF"/>
      <w:spacing w:line="0" w:lineRule="atLeast"/>
      <w:outlineLvl w:val="0"/>
    </w:pPr>
    <w:rPr>
      <w:rFonts w:ascii="Times New Roman" w:eastAsia="Times New Roman" w:hAnsi="Times New Roman" w:cs="Times New Roman"/>
      <w:b/>
      <w:bCs/>
      <w:sz w:val="23"/>
      <w:szCs w:val="23"/>
    </w:rPr>
  </w:style>
  <w:style w:type="paragraph" w:styleId="a6">
    <w:name w:val="Balloon Text"/>
    <w:basedOn w:val="a"/>
    <w:link w:val="a7"/>
    <w:uiPriority w:val="99"/>
    <w:semiHidden/>
    <w:unhideWhenUsed/>
    <w:rsid w:val="00C333DB"/>
    <w:rPr>
      <w:rFonts w:ascii="Tahoma" w:hAnsi="Tahoma" w:cs="Tahoma"/>
      <w:sz w:val="16"/>
      <w:szCs w:val="16"/>
    </w:rPr>
  </w:style>
  <w:style w:type="character" w:customStyle="1" w:styleId="a7">
    <w:name w:val="Текст выноски Знак"/>
    <w:basedOn w:val="a0"/>
    <w:link w:val="a6"/>
    <w:uiPriority w:val="99"/>
    <w:semiHidden/>
    <w:rsid w:val="00C333DB"/>
    <w:rPr>
      <w:rFonts w:ascii="Tahoma" w:hAnsi="Tahoma" w:cs="Tahoma"/>
      <w:color w:val="000000"/>
      <w:sz w:val="16"/>
      <w:szCs w:val="16"/>
    </w:rPr>
  </w:style>
  <w:style w:type="paragraph" w:styleId="a8">
    <w:name w:val="header"/>
    <w:basedOn w:val="a"/>
    <w:link w:val="a9"/>
    <w:uiPriority w:val="99"/>
    <w:semiHidden/>
    <w:unhideWhenUsed/>
    <w:rsid w:val="006838B0"/>
    <w:pPr>
      <w:tabs>
        <w:tab w:val="center" w:pos="4677"/>
        <w:tab w:val="right" w:pos="9355"/>
      </w:tabs>
    </w:pPr>
  </w:style>
  <w:style w:type="character" w:customStyle="1" w:styleId="a9">
    <w:name w:val="Верхний колонтитул Знак"/>
    <w:basedOn w:val="a0"/>
    <w:link w:val="a8"/>
    <w:uiPriority w:val="99"/>
    <w:semiHidden/>
    <w:rsid w:val="006838B0"/>
    <w:rPr>
      <w:color w:val="000000"/>
    </w:rPr>
  </w:style>
  <w:style w:type="paragraph" w:styleId="aa">
    <w:name w:val="footer"/>
    <w:basedOn w:val="a"/>
    <w:link w:val="ab"/>
    <w:uiPriority w:val="99"/>
    <w:unhideWhenUsed/>
    <w:rsid w:val="006838B0"/>
    <w:pPr>
      <w:tabs>
        <w:tab w:val="center" w:pos="4677"/>
        <w:tab w:val="right" w:pos="9355"/>
      </w:tabs>
    </w:pPr>
  </w:style>
  <w:style w:type="character" w:customStyle="1" w:styleId="ab">
    <w:name w:val="Нижний колонтитул Знак"/>
    <w:basedOn w:val="a0"/>
    <w:link w:val="aa"/>
    <w:uiPriority w:val="99"/>
    <w:rsid w:val="006838B0"/>
    <w:rPr>
      <w:color w:val="000000"/>
    </w:rPr>
  </w:style>
  <w:style w:type="paragraph" w:styleId="ac">
    <w:name w:val="List Paragraph"/>
    <w:basedOn w:val="a"/>
    <w:uiPriority w:val="34"/>
    <w:qFormat/>
    <w:rsid w:val="00EC7CE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Михаил</dc:creator>
  <cp:lastModifiedBy>Ольга</cp:lastModifiedBy>
  <cp:revision>7</cp:revision>
  <cp:lastPrinted>2023-07-14T10:27:00Z</cp:lastPrinted>
  <dcterms:created xsi:type="dcterms:W3CDTF">2023-07-13T07:59:00Z</dcterms:created>
  <dcterms:modified xsi:type="dcterms:W3CDTF">2023-07-14T10:27:00Z</dcterms:modified>
</cp:coreProperties>
</file>